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4CA4C" w14:textId="164B4492" w:rsidR="00357AAB" w:rsidRPr="00D876A3" w:rsidRDefault="00F65AB0" w:rsidP="00964081">
      <w:pPr>
        <w:jc w:val="center"/>
        <w:rPr>
          <w:rFonts w:ascii="Times New Roman" w:hAnsi="Times New Roman" w:cs="Times New Roman"/>
          <w:b/>
          <w:sz w:val="24"/>
          <w:szCs w:val="24"/>
        </w:rPr>
      </w:pPr>
      <w:r w:rsidRPr="00D876A3">
        <w:rPr>
          <w:rFonts w:ascii="Times New Roman" w:hAnsi="Times New Roman" w:cs="Times New Roman"/>
          <w:b/>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B4488" w:rsidRPr="00D876A3" w14:paraId="0DD8E4D1" w14:textId="77777777" w:rsidTr="61BD9E2C">
        <w:trPr>
          <w:trHeight w:val="1075"/>
        </w:trPr>
        <w:tc>
          <w:tcPr>
            <w:tcW w:w="3062" w:type="dxa"/>
          </w:tcPr>
          <w:p w14:paraId="0A852880" w14:textId="7B841296" w:rsidR="008B4488" w:rsidRPr="00D876A3" w:rsidRDefault="00F65AB0" w:rsidP="006B0C87">
            <w:pPr>
              <w:rPr>
                <w:rFonts w:ascii="Times New Roman" w:hAnsi="Times New Roman" w:cs="Times New Roman"/>
                <w:sz w:val="24"/>
                <w:szCs w:val="24"/>
              </w:rPr>
            </w:pPr>
            <w:r w:rsidRPr="00D876A3">
              <w:rPr>
                <w:rFonts w:ascii="Times New Roman" w:hAnsi="Times New Roman" w:cs="Times New Roman"/>
                <w:b/>
                <w:sz w:val="24"/>
                <w:szCs w:val="24"/>
              </w:rPr>
              <w:t>Article Nu</w:t>
            </w:r>
            <w:r w:rsidR="00AF6633" w:rsidRPr="00D876A3">
              <w:rPr>
                <w:rFonts w:ascii="Times New Roman" w:hAnsi="Times New Roman" w:cs="Times New Roman"/>
                <w:b/>
                <w:sz w:val="24"/>
                <w:szCs w:val="24"/>
              </w:rPr>
              <w:t>mber:</w:t>
            </w:r>
            <w:r w:rsidR="005C59E4" w:rsidRPr="00D876A3">
              <w:rPr>
                <w:rFonts w:ascii="Times New Roman" w:hAnsi="Times New Roman" w:cs="Times New Roman"/>
                <w:sz w:val="24"/>
                <w:szCs w:val="24"/>
              </w:rPr>
              <w:t xml:space="preserve"> </w:t>
            </w:r>
            <w:r w:rsidR="00DE7695" w:rsidRPr="00DE7695">
              <w:rPr>
                <w:rFonts w:ascii="Times New Roman" w:hAnsi="Times New Roman" w:cs="Times New Roman"/>
                <w:sz w:val="24"/>
                <w:szCs w:val="24"/>
              </w:rPr>
              <w:t>JNND-2569</w:t>
            </w:r>
          </w:p>
        </w:tc>
        <w:tc>
          <w:tcPr>
            <w:tcW w:w="3600" w:type="dxa"/>
          </w:tcPr>
          <w:p w14:paraId="672A6659" w14:textId="1A049548" w:rsidR="005C59E4" w:rsidRPr="00D876A3" w:rsidRDefault="00B752DE" w:rsidP="00CB3CB9">
            <w:pPr>
              <w:autoSpaceDE w:val="0"/>
              <w:autoSpaceDN w:val="0"/>
              <w:adjustRightInd w:val="0"/>
              <w:spacing w:after="0"/>
              <w:rPr>
                <w:rFonts w:ascii="Times New Roman" w:hAnsi="Times New Roman" w:cs="Times New Roman"/>
                <w:sz w:val="24"/>
                <w:szCs w:val="24"/>
                <w:lang w:val="en-GB"/>
              </w:rPr>
            </w:pPr>
            <w:r w:rsidRPr="00D876A3">
              <w:rPr>
                <w:rFonts w:ascii="Times New Roman" w:hAnsi="Times New Roman" w:cs="Times New Roman"/>
                <w:b/>
                <w:sz w:val="24"/>
                <w:szCs w:val="24"/>
              </w:rPr>
              <w:t>Corresponding Author</w:t>
            </w:r>
            <w:r w:rsidR="00AF6633" w:rsidRPr="00D876A3">
              <w:rPr>
                <w:rFonts w:ascii="Times New Roman" w:hAnsi="Times New Roman" w:cs="Times New Roman"/>
                <w:b/>
                <w:sz w:val="24"/>
                <w:szCs w:val="24"/>
              </w:rPr>
              <w:t>:</w:t>
            </w:r>
            <w:r w:rsidRPr="00D876A3">
              <w:rPr>
                <w:rFonts w:ascii="Times New Roman" w:hAnsi="Times New Roman" w:cs="Times New Roman"/>
                <w:sz w:val="24"/>
                <w:szCs w:val="24"/>
              </w:rPr>
              <w:t xml:space="preserve"> </w:t>
            </w:r>
            <w:r w:rsidR="00DE7695" w:rsidRPr="00DE7695">
              <w:rPr>
                <w:rFonts w:ascii="Times New Roman" w:hAnsi="Times New Roman" w:cs="Times New Roman"/>
                <w:bCs/>
                <w:sz w:val="24"/>
                <w:szCs w:val="24"/>
              </w:rPr>
              <w:t>Halladain Mpung Mansoj</w:t>
            </w:r>
          </w:p>
        </w:tc>
        <w:tc>
          <w:tcPr>
            <w:tcW w:w="3510" w:type="dxa"/>
          </w:tcPr>
          <w:p w14:paraId="011D1DBD" w14:textId="6878CC7D" w:rsidR="008B4488" w:rsidRPr="00D876A3" w:rsidRDefault="003B2769" w:rsidP="00964081">
            <w:pPr>
              <w:rPr>
                <w:rFonts w:ascii="Times New Roman" w:hAnsi="Times New Roman" w:cs="Times New Roman"/>
                <w:b/>
                <w:sz w:val="24"/>
                <w:szCs w:val="24"/>
              </w:rPr>
            </w:pPr>
            <w:r w:rsidRPr="00D876A3">
              <w:rPr>
                <w:rFonts w:ascii="Times New Roman" w:hAnsi="Times New Roman" w:cs="Times New Roman"/>
                <w:b/>
                <w:sz w:val="24"/>
                <w:szCs w:val="24"/>
              </w:rPr>
              <w:br/>
            </w:r>
          </w:p>
        </w:tc>
      </w:tr>
      <w:tr w:rsidR="008B4488" w:rsidRPr="00D876A3" w14:paraId="6AFFAA06" w14:textId="77777777" w:rsidTr="61BD9E2C">
        <w:trPr>
          <w:trHeight w:val="557"/>
        </w:trPr>
        <w:tc>
          <w:tcPr>
            <w:tcW w:w="3062" w:type="dxa"/>
          </w:tcPr>
          <w:p w14:paraId="3FDEF157" w14:textId="7209ED3C" w:rsidR="008B4488" w:rsidRPr="00D876A3" w:rsidRDefault="00AD0CEE" w:rsidP="00964081">
            <w:pPr>
              <w:pStyle w:val="ListParagraph"/>
              <w:rPr>
                <w:rFonts w:ascii="Times New Roman" w:hAnsi="Times New Roman" w:cs="Times New Roman"/>
                <w:bCs/>
                <w:sz w:val="24"/>
                <w:szCs w:val="24"/>
              </w:rPr>
            </w:pPr>
            <w:r>
              <w:rPr>
                <w:rFonts w:ascii="Times New Roman" w:hAnsi="Times New Roman" w:cs="Times New Roman"/>
                <w:bCs/>
                <w:sz w:val="24"/>
                <w:szCs w:val="24"/>
              </w:rPr>
              <w:t xml:space="preserve"> </w:t>
            </w:r>
            <w:r w:rsidR="00AF6633" w:rsidRPr="00D876A3">
              <w:rPr>
                <w:rFonts w:ascii="Times New Roman" w:hAnsi="Times New Roman" w:cs="Times New Roman"/>
                <w:bCs/>
                <w:sz w:val="24"/>
                <w:szCs w:val="24"/>
              </w:rPr>
              <w:t>Accept: 1</w:t>
            </w:r>
          </w:p>
        </w:tc>
        <w:tc>
          <w:tcPr>
            <w:tcW w:w="3600" w:type="dxa"/>
          </w:tcPr>
          <w:p w14:paraId="27690A31" w14:textId="49252253" w:rsidR="008B4488" w:rsidRPr="003C4E6C" w:rsidRDefault="00AF6633" w:rsidP="003C4E6C">
            <w:pPr>
              <w:pStyle w:val="ListParagraph"/>
              <w:numPr>
                <w:ilvl w:val="0"/>
                <w:numId w:val="32"/>
              </w:numPr>
              <w:rPr>
                <w:rFonts w:ascii="Times New Roman" w:hAnsi="Times New Roman" w:cs="Times New Roman"/>
                <w:b/>
                <w:bCs/>
                <w:sz w:val="24"/>
                <w:szCs w:val="24"/>
              </w:rPr>
            </w:pPr>
            <w:r w:rsidRPr="003C4E6C">
              <w:rPr>
                <w:rFonts w:ascii="Times New Roman" w:hAnsi="Times New Roman" w:cs="Times New Roman"/>
                <w:b/>
                <w:bCs/>
                <w:sz w:val="24"/>
                <w:szCs w:val="24"/>
              </w:rPr>
              <w:t>Minor Revision: 2</w:t>
            </w:r>
          </w:p>
        </w:tc>
        <w:tc>
          <w:tcPr>
            <w:tcW w:w="3510" w:type="dxa"/>
          </w:tcPr>
          <w:p w14:paraId="148900E5" w14:textId="3623A29F" w:rsidR="008B4488" w:rsidRPr="003C4E6C" w:rsidRDefault="00AF6633" w:rsidP="003C4E6C">
            <w:pPr>
              <w:pStyle w:val="ListParagraph"/>
              <w:rPr>
                <w:rFonts w:ascii="Times New Roman" w:hAnsi="Times New Roman" w:cs="Times New Roman"/>
                <w:bCs/>
                <w:sz w:val="24"/>
                <w:szCs w:val="24"/>
              </w:rPr>
            </w:pPr>
            <w:r w:rsidRPr="003C4E6C">
              <w:rPr>
                <w:rFonts w:ascii="Times New Roman" w:hAnsi="Times New Roman" w:cs="Times New Roman"/>
                <w:bCs/>
                <w:sz w:val="24"/>
                <w:szCs w:val="24"/>
              </w:rPr>
              <w:t>Major Revision: 3</w:t>
            </w:r>
          </w:p>
        </w:tc>
      </w:tr>
      <w:tr w:rsidR="00AF6633" w:rsidRPr="00D876A3" w14:paraId="550DEAA9" w14:textId="77777777" w:rsidTr="61BD9E2C">
        <w:trPr>
          <w:trHeight w:val="440"/>
        </w:trPr>
        <w:tc>
          <w:tcPr>
            <w:tcW w:w="3062" w:type="dxa"/>
          </w:tcPr>
          <w:p w14:paraId="53073055" w14:textId="6F4B6E98" w:rsidR="00AF6633" w:rsidRPr="00D876A3" w:rsidRDefault="00AF6633" w:rsidP="00964081">
            <w:pPr>
              <w:jc w:val="center"/>
              <w:rPr>
                <w:rFonts w:ascii="Times New Roman" w:hAnsi="Times New Roman" w:cs="Times New Roman"/>
                <w:sz w:val="24"/>
                <w:szCs w:val="24"/>
              </w:rPr>
            </w:pPr>
            <w:r w:rsidRPr="00D876A3">
              <w:rPr>
                <w:rFonts w:ascii="Times New Roman" w:hAnsi="Times New Roman" w:cs="Times New Roman"/>
                <w:sz w:val="24"/>
                <w:szCs w:val="24"/>
              </w:rPr>
              <w:t>Reject: 4</w:t>
            </w:r>
          </w:p>
        </w:tc>
        <w:tc>
          <w:tcPr>
            <w:tcW w:w="3600" w:type="dxa"/>
          </w:tcPr>
          <w:p w14:paraId="4C96852B" w14:textId="3BDEB016" w:rsidR="00AF6633" w:rsidRPr="00D876A3" w:rsidRDefault="00AF6633" w:rsidP="00964081">
            <w:pPr>
              <w:jc w:val="center"/>
              <w:rPr>
                <w:rFonts w:ascii="Times New Roman" w:hAnsi="Times New Roman" w:cs="Times New Roman"/>
                <w:sz w:val="24"/>
                <w:szCs w:val="24"/>
              </w:rPr>
            </w:pPr>
            <w:r w:rsidRPr="00D876A3">
              <w:rPr>
                <w:rFonts w:ascii="Times New Roman" w:hAnsi="Times New Roman" w:cs="Times New Roman"/>
                <w:sz w:val="24"/>
                <w:szCs w:val="24"/>
              </w:rPr>
              <w:t>Re-revision: 5</w:t>
            </w:r>
          </w:p>
        </w:tc>
        <w:tc>
          <w:tcPr>
            <w:tcW w:w="3510" w:type="dxa"/>
          </w:tcPr>
          <w:p w14:paraId="7741EA4E" w14:textId="77777777" w:rsidR="00AF6633" w:rsidRPr="00D876A3" w:rsidRDefault="00AF6633" w:rsidP="00964081">
            <w:pPr>
              <w:jc w:val="center"/>
              <w:rPr>
                <w:rFonts w:ascii="Times New Roman" w:hAnsi="Times New Roman" w:cs="Times New Roman"/>
                <w:sz w:val="24"/>
                <w:szCs w:val="24"/>
              </w:rPr>
            </w:pPr>
            <w:r w:rsidRPr="00D876A3">
              <w:rPr>
                <w:rFonts w:ascii="Times New Roman" w:hAnsi="Times New Roman" w:cs="Times New Roman"/>
                <w:sz w:val="24"/>
                <w:szCs w:val="24"/>
              </w:rPr>
              <w:t>Poor Quality: 6</w:t>
            </w:r>
          </w:p>
        </w:tc>
      </w:tr>
      <w:tr w:rsidR="008B4488" w:rsidRPr="00D876A3" w14:paraId="5C4CCBE0" w14:textId="77777777" w:rsidTr="00C70E27">
        <w:trPr>
          <w:trHeight w:val="1430"/>
        </w:trPr>
        <w:tc>
          <w:tcPr>
            <w:tcW w:w="10172" w:type="dxa"/>
            <w:gridSpan w:val="3"/>
          </w:tcPr>
          <w:p w14:paraId="0C21F80F" w14:textId="1A517D94" w:rsidR="005C7874" w:rsidRPr="007D62F3" w:rsidRDefault="005C7874" w:rsidP="009619AC">
            <w:pPr>
              <w:spacing w:after="0" w:line="360" w:lineRule="auto"/>
              <w:jc w:val="both"/>
              <w:rPr>
                <w:rFonts w:ascii="Times New Roman" w:hAnsi="Times New Roman" w:cs="Times New Roman"/>
                <w:b/>
                <w:bCs/>
                <w:sz w:val="24"/>
                <w:szCs w:val="24"/>
              </w:rPr>
            </w:pPr>
            <w:r w:rsidRPr="00D876A3">
              <w:rPr>
                <w:rFonts w:ascii="Times New Roman" w:hAnsi="Times New Roman" w:cs="Times New Roman"/>
                <w:sz w:val="24"/>
                <w:szCs w:val="24"/>
              </w:rPr>
              <w:br/>
            </w:r>
            <w:r w:rsidR="00B66F77" w:rsidRPr="007D62F3">
              <w:rPr>
                <w:rFonts w:ascii="Times New Roman" w:hAnsi="Times New Roman" w:cs="Times New Roman"/>
                <w:b/>
                <w:bCs/>
                <w:sz w:val="24"/>
                <w:szCs w:val="24"/>
              </w:rPr>
              <w:t xml:space="preserve">Title: </w:t>
            </w:r>
            <w:r w:rsidR="00DE7695" w:rsidRPr="00DE7695">
              <w:rPr>
                <w:rFonts w:ascii="Times New Roman" w:hAnsi="Times New Roman" w:cs="Times New Roman"/>
                <w:b/>
                <w:bCs/>
                <w:sz w:val="24"/>
                <w:szCs w:val="24"/>
              </w:rPr>
              <w:t xml:space="preserve">Poly </w:t>
            </w:r>
            <w:r w:rsidR="00DE7695">
              <w:rPr>
                <w:rFonts w:ascii="Times New Roman" w:hAnsi="Times New Roman" w:cs="Times New Roman"/>
                <w:b/>
                <w:bCs/>
                <w:sz w:val="24"/>
                <w:szCs w:val="24"/>
              </w:rPr>
              <w:t>N</w:t>
            </w:r>
            <w:r w:rsidR="00DE7695" w:rsidRPr="00DE7695">
              <w:rPr>
                <w:rFonts w:ascii="Times New Roman" w:hAnsi="Times New Roman" w:cs="Times New Roman"/>
                <w:b/>
                <w:bCs/>
                <w:sz w:val="24"/>
                <w:szCs w:val="24"/>
              </w:rPr>
              <w:t xml:space="preserve">europathy beginning </w:t>
            </w:r>
            <w:r w:rsidR="00DE7695">
              <w:rPr>
                <w:rFonts w:ascii="Times New Roman" w:hAnsi="Times New Roman" w:cs="Times New Roman"/>
                <w:b/>
                <w:bCs/>
                <w:sz w:val="24"/>
                <w:szCs w:val="24"/>
              </w:rPr>
              <w:t>M</w:t>
            </w:r>
            <w:r w:rsidR="00DE7695" w:rsidRPr="00DE7695">
              <w:rPr>
                <w:rFonts w:ascii="Times New Roman" w:hAnsi="Times New Roman" w:cs="Times New Roman"/>
                <w:b/>
                <w:bCs/>
                <w:sz w:val="24"/>
                <w:szCs w:val="24"/>
              </w:rPr>
              <w:t xml:space="preserve">otor, </w:t>
            </w:r>
            <w:r w:rsidR="00DE7695">
              <w:rPr>
                <w:rFonts w:ascii="Times New Roman" w:hAnsi="Times New Roman" w:cs="Times New Roman"/>
                <w:b/>
                <w:bCs/>
                <w:sz w:val="24"/>
                <w:szCs w:val="24"/>
              </w:rPr>
              <w:t>P</w:t>
            </w:r>
            <w:r w:rsidR="00DE7695" w:rsidRPr="00DE7695">
              <w:rPr>
                <w:rFonts w:ascii="Times New Roman" w:hAnsi="Times New Roman" w:cs="Times New Roman"/>
                <w:b/>
                <w:bCs/>
                <w:sz w:val="24"/>
                <w:szCs w:val="24"/>
              </w:rPr>
              <w:t xml:space="preserve">roximo </w:t>
            </w:r>
            <w:r w:rsidR="00DE7695">
              <w:rPr>
                <w:rFonts w:ascii="Times New Roman" w:hAnsi="Times New Roman" w:cs="Times New Roman"/>
                <w:b/>
                <w:bCs/>
                <w:sz w:val="24"/>
                <w:szCs w:val="24"/>
              </w:rPr>
              <w:t>D</w:t>
            </w:r>
            <w:r w:rsidR="00DE7695" w:rsidRPr="00DE7695">
              <w:rPr>
                <w:rFonts w:ascii="Times New Roman" w:hAnsi="Times New Roman" w:cs="Times New Roman"/>
                <w:b/>
                <w:bCs/>
                <w:sz w:val="24"/>
                <w:szCs w:val="24"/>
              </w:rPr>
              <w:t xml:space="preserve">istal Myelinic, Symmetrical </w:t>
            </w:r>
            <w:r w:rsidR="00DE7695">
              <w:rPr>
                <w:rFonts w:ascii="Times New Roman" w:hAnsi="Times New Roman" w:cs="Times New Roman"/>
                <w:b/>
                <w:bCs/>
                <w:sz w:val="24"/>
                <w:szCs w:val="24"/>
              </w:rPr>
              <w:t>o</w:t>
            </w:r>
            <w:r w:rsidR="00DE7695" w:rsidRPr="00DE7695">
              <w:rPr>
                <w:rFonts w:ascii="Times New Roman" w:hAnsi="Times New Roman" w:cs="Times New Roman"/>
                <w:b/>
                <w:bCs/>
                <w:sz w:val="24"/>
                <w:szCs w:val="24"/>
              </w:rPr>
              <w:t xml:space="preserve">f </w:t>
            </w:r>
            <w:r w:rsidR="00DE7695">
              <w:rPr>
                <w:rFonts w:ascii="Times New Roman" w:hAnsi="Times New Roman" w:cs="Times New Roman"/>
                <w:b/>
                <w:bCs/>
                <w:sz w:val="24"/>
                <w:szCs w:val="24"/>
              </w:rPr>
              <w:t>t</w:t>
            </w:r>
            <w:r w:rsidR="00DE7695" w:rsidRPr="00DE7695">
              <w:rPr>
                <w:rFonts w:ascii="Times New Roman" w:hAnsi="Times New Roman" w:cs="Times New Roman"/>
                <w:b/>
                <w:bCs/>
                <w:sz w:val="24"/>
                <w:szCs w:val="24"/>
              </w:rPr>
              <w:t xml:space="preserve">he Lower Limbs Revealing </w:t>
            </w:r>
            <w:r w:rsidR="00DE7695">
              <w:rPr>
                <w:rFonts w:ascii="Times New Roman" w:hAnsi="Times New Roman" w:cs="Times New Roman"/>
                <w:b/>
                <w:bCs/>
                <w:sz w:val="24"/>
                <w:szCs w:val="24"/>
              </w:rPr>
              <w:t>a</w:t>
            </w:r>
            <w:r w:rsidR="00DE7695" w:rsidRPr="00DE7695">
              <w:rPr>
                <w:rFonts w:ascii="Times New Roman" w:hAnsi="Times New Roman" w:cs="Times New Roman"/>
                <w:b/>
                <w:bCs/>
                <w:sz w:val="24"/>
                <w:szCs w:val="24"/>
              </w:rPr>
              <w:t xml:space="preserve"> Deficiency </w:t>
            </w:r>
            <w:r w:rsidR="00DE7695">
              <w:rPr>
                <w:rFonts w:ascii="Times New Roman" w:hAnsi="Times New Roman" w:cs="Times New Roman"/>
                <w:b/>
                <w:bCs/>
                <w:sz w:val="24"/>
                <w:szCs w:val="24"/>
              </w:rPr>
              <w:t>i</w:t>
            </w:r>
            <w:r w:rsidR="00DE7695" w:rsidRPr="00DE7695">
              <w:rPr>
                <w:rFonts w:ascii="Times New Roman" w:hAnsi="Times New Roman" w:cs="Times New Roman"/>
                <w:b/>
                <w:bCs/>
                <w:sz w:val="24"/>
                <w:szCs w:val="24"/>
              </w:rPr>
              <w:t xml:space="preserve">n Vitamin D2 Concerning </w:t>
            </w:r>
            <w:r w:rsidR="00DE7695">
              <w:rPr>
                <w:rFonts w:ascii="Times New Roman" w:hAnsi="Times New Roman" w:cs="Times New Roman"/>
                <w:b/>
                <w:bCs/>
                <w:sz w:val="24"/>
                <w:szCs w:val="24"/>
              </w:rPr>
              <w:t>a</w:t>
            </w:r>
            <w:r w:rsidR="00DE7695" w:rsidRPr="00DE7695">
              <w:rPr>
                <w:rFonts w:ascii="Times New Roman" w:hAnsi="Times New Roman" w:cs="Times New Roman"/>
                <w:b/>
                <w:bCs/>
                <w:sz w:val="24"/>
                <w:szCs w:val="24"/>
              </w:rPr>
              <w:t xml:space="preserve"> Clinical Presentation</w:t>
            </w:r>
          </w:p>
          <w:p w14:paraId="28D5664D" w14:textId="77777777" w:rsidR="00702884" w:rsidRPr="00E1303B" w:rsidRDefault="00702884" w:rsidP="009619AC">
            <w:pPr>
              <w:spacing w:after="0" w:line="360" w:lineRule="auto"/>
              <w:jc w:val="both"/>
              <w:rPr>
                <w:rFonts w:ascii="Times New Roman" w:hAnsi="Times New Roman" w:cs="Times New Roman"/>
                <w:sz w:val="20"/>
                <w:szCs w:val="20"/>
              </w:rPr>
            </w:pPr>
          </w:p>
          <w:p w14:paraId="189662EC" w14:textId="77777777" w:rsidR="00482B1E" w:rsidRDefault="00DE7695" w:rsidP="00DE7695">
            <w:pPr>
              <w:spacing w:after="0" w:line="360" w:lineRule="auto"/>
              <w:jc w:val="both"/>
              <w:rPr>
                <w:rFonts w:ascii="Times New Roman" w:hAnsi="Times New Roman" w:cs="Times New Roman"/>
                <w:sz w:val="24"/>
                <w:szCs w:val="18"/>
              </w:rPr>
            </w:pPr>
            <w:r w:rsidRPr="00DE7695">
              <w:rPr>
                <w:rFonts w:ascii="Times New Roman" w:hAnsi="Times New Roman" w:cs="Times New Roman"/>
                <w:sz w:val="24"/>
                <w:szCs w:val="18"/>
              </w:rPr>
              <w:t>A clinical case is presented, showing a possible association of a distal symmetric, sensory-motor (predominantly motor) polyneuropathy (PNP) with vitamin D deficiency in one patient. The vulnerability of patients with diabetes mellitus and concomitant vitamin D deficiency to suffer painful polyneuropathy has been described. However, the occurrence of PNP in patients with isolated vitamin D deficiency with no other relevant clinical history is understudied. Therefore, this association could be of interest for early detection of polyneuropathy in patients with hypovitaminosis D, and for its early and targeted preventive treatment.</w:t>
            </w:r>
          </w:p>
          <w:p w14:paraId="1277F188" w14:textId="77777777" w:rsidR="00482B1E" w:rsidRDefault="00482B1E" w:rsidP="00DE7695">
            <w:pPr>
              <w:spacing w:after="0" w:line="360" w:lineRule="auto"/>
              <w:jc w:val="both"/>
              <w:rPr>
                <w:rFonts w:ascii="Times New Roman" w:hAnsi="Times New Roman" w:cs="Times New Roman"/>
                <w:sz w:val="24"/>
                <w:szCs w:val="18"/>
              </w:rPr>
            </w:pPr>
          </w:p>
          <w:p w14:paraId="52343509" w14:textId="77777777" w:rsidR="00DE7695" w:rsidRDefault="00DE7695" w:rsidP="00DE7695">
            <w:pPr>
              <w:spacing w:after="0" w:line="360" w:lineRule="auto"/>
              <w:jc w:val="both"/>
              <w:rPr>
                <w:rFonts w:ascii="Times New Roman" w:hAnsi="Times New Roman" w:cs="Times New Roman"/>
                <w:b/>
                <w:sz w:val="24"/>
                <w:szCs w:val="18"/>
              </w:rPr>
            </w:pPr>
            <w:r w:rsidRPr="00DE7695">
              <w:rPr>
                <w:rFonts w:ascii="Times New Roman" w:hAnsi="Times New Roman" w:cs="Times New Roman"/>
                <w:b/>
                <w:sz w:val="24"/>
                <w:szCs w:val="18"/>
              </w:rPr>
              <w:t>Introduction</w:t>
            </w:r>
          </w:p>
          <w:p w14:paraId="42F0DB74" w14:textId="37E38B0A" w:rsidR="00DE7695" w:rsidRPr="00DE7695" w:rsidRDefault="00DE7695" w:rsidP="00DE7695">
            <w:pPr>
              <w:spacing w:after="0" w:line="360" w:lineRule="auto"/>
              <w:jc w:val="both"/>
              <w:rPr>
                <w:rFonts w:ascii="Times New Roman" w:hAnsi="Times New Roman" w:cs="Times New Roman"/>
                <w:sz w:val="24"/>
                <w:szCs w:val="18"/>
              </w:rPr>
            </w:pPr>
            <w:r w:rsidRPr="00DE7695">
              <w:rPr>
                <w:rFonts w:ascii="Times New Roman" w:hAnsi="Times New Roman" w:cs="Times New Roman"/>
                <w:sz w:val="24"/>
                <w:szCs w:val="18"/>
              </w:rPr>
              <w:t>A brief introduction on the knowledge, so far scarce if not absent, on the association of polyneuropathy in the context of isolated hypovitaminosis D is necessary.</w:t>
            </w:r>
          </w:p>
          <w:p w14:paraId="2131F567" w14:textId="77777777" w:rsidR="00DE7695" w:rsidRDefault="00DE7695" w:rsidP="00DE7695">
            <w:pPr>
              <w:spacing w:after="0" w:line="360" w:lineRule="auto"/>
              <w:jc w:val="both"/>
              <w:rPr>
                <w:rFonts w:ascii="Times New Roman" w:hAnsi="Times New Roman" w:cs="Times New Roman"/>
                <w:b/>
                <w:sz w:val="24"/>
                <w:szCs w:val="18"/>
              </w:rPr>
            </w:pPr>
            <w:r w:rsidRPr="00DE7695">
              <w:rPr>
                <w:rFonts w:ascii="Times New Roman" w:hAnsi="Times New Roman" w:cs="Times New Roman"/>
                <w:b/>
                <w:sz w:val="24"/>
                <w:szCs w:val="18"/>
              </w:rPr>
              <w:t>Methodology</w:t>
            </w:r>
          </w:p>
          <w:p w14:paraId="5D0CFDCD" w14:textId="77777777" w:rsidR="00482B1E" w:rsidRDefault="00DE7695" w:rsidP="00DE7695">
            <w:pPr>
              <w:spacing w:after="0" w:line="360" w:lineRule="auto"/>
              <w:jc w:val="both"/>
              <w:rPr>
                <w:rFonts w:ascii="Times New Roman" w:hAnsi="Times New Roman" w:cs="Times New Roman"/>
                <w:sz w:val="24"/>
                <w:szCs w:val="18"/>
              </w:rPr>
            </w:pPr>
            <w:r w:rsidRPr="00DE7695">
              <w:rPr>
                <w:rFonts w:ascii="Times New Roman" w:hAnsi="Times New Roman" w:cs="Times New Roman"/>
                <w:sz w:val="24"/>
                <w:szCs w:val="18"/>
              </w:rPr>
              <w:t xml:space="preserve">In the clinical case presentation section (line 10), more details should be provided in order to better understand the patient's context. For example, age and gender are important when interpreting the findings of the </w:t>
            </w:r>
            <w:proofErr w:type="spellStart"/>
            <w:r w:rsidRPr="00DE7695">
              <w:rPr>
                <w:rFonts w:ascii="Times New Roman" w:hAnsi="Times New Roman" w:cs="Times New Roman"/>
                <w:sz w:val="24"/>
                <w:szCs w:val="18"/>
              </w:rPr>
              <w:t>electromyoneurogram</w:t>
            </w:r>
            <w:proofErr w:type="spellEnd"/>
            <w:r w:rsidRPr="00DE7695">
              <w:rPr>
                <w:rFonts w:ascii="Times New Roman" w:hAnsi="Times New Roman" w:cs="Times New Roman"/>
                <w:sz w:val="24"/>
                <w:szCs w:val="18"/>
              </w:rPr>
              <w:t xml:space="preserve">. </w:t>
            </w:r>
          </w:p>
          <w:p w14:paraId="2D1FC1C4" w14:textId="62E2496E" w:rsidR="00DE7695" w:rsidRPr="00DE7695" w:rsidRDefault="00DE7695" w:rsidP="00DE7695">
            <w:pPr>
              <w:spacing w:after="0" w:line="360" w:lineRule="auto"/>
              <w:jc w:val="both"/>
              <w:rPr>
                <w:rFonts w:ascii="Times New Roman" w:hAnsi="Times New Roman" w:cs="Times New Roman"/>
                <w:sz w:val="24"/>
                <w:szCs w:val="18"/>
              </w:rPr>
            </w:pPr>
            <w:r w:rsidRPr="00DE7695">
              <w:rPr>
                <w:rFonts w:ascii="Times New Roman" w:hAnsi="Times New Roman" w:cs="Times New Roman"/>
                <w:sz w:val="24"/>
                <w:szCs w:val="18"/>
              </w:rPr>
              <w:t xml:space="preserve">The presence or absence of diabetes mellitus should also be detailed, as the association between diabetes mellitus and painful polyneuropathy in the context of hypovitaminosis is well known. It is also necessary to give details on the clinical presentation: in addition to paresthesia, did the patient have any other sensory symptoms such as dysesthesias, burning, dysautonomia or any other fine fiber symptoms? What is the topographical distribution of these? Were there upper extremity symptoms? </w:t>
            </w:r>
            <w:r w:rsidRPr="00DE7695">
              <w:rPr>
                <w:rFonts w:ascii="Times New Roman" w:hAnsi="Times New Roman" w:cs="Times New Roman"/>
                <w:sz w:val="24"/>
                <w:szCs w:val="18"/>
              </w:rPr>
              <w:lastRenderedPageBreak/>
              <w:t xml:space="preserve">What is the clinical course over the four months? Were there motor symptoms, which could be correlated with electromyographic findings? Vital parameters (line 17), consider using beats per minute instead of “pulses”. In the neurological examination section (line 20), </w:t>
            </w:r>
            <w:r w:rsidR="00482B1E">
              <w:rPr>
                <w:rFonts w:ascii="Times New Roman" w:hAnsi="Times New Roman" w:cs="Times New Roman"/>
                <w:sz w:val="24"/>
                <w:szCs w:val="18"/>
              </w:rPr>
              <w:t>we</w:t>
            </w:r>
            <w:r w:rsidRPr="00DE7695">
              <w:rPr>
                <w:rFonts w:ascii="Times New Roman" w:hAnsi="Times New Roman" w:cs="Times New Roman"/>
                <w:sz w:val="24"/>
                <w:szCs w:val="18"/>
              </w:rPr>
              <w:t xml:space="preserve"> would recommend explaining the neurological examination in detail, since reference is only made to a "neurogenic" syndrome in four extremities. However, the electromyography in the upper extremities is </w:t>
            </w:r>
            <w:r w:rsidR="00482B1E">
              <w:rPr>
                <w:rFonts w:ascii="Times New Roman" w:hAnsi="Times New Roman" w:cs="Times New Roman"/>
                <w:sz w:val="24"/>
                <w:szCs w:val="18"/>
              </w:rPr>
              <w:t>to be in</w:t>
            </w:r>
            <w:r w:rsidR="00482B1E" w:rsidRPr="00DE7695">
              <w:rPr>
                <w:rFonts w:ascii="Times New Roman" w:hAnsi="Times New Roman" w:cs="Times New Roman"/>
                <w:sz w:val="24"/>
                <w:szCs w:val="18"/>
              </w:rPr>
              <w:t xml:space="preserve"> detail</w:t>
            </w:r>
            <w:r w:rsidR="00482B1E">
              <w:rPr>
                <w:rFonts w:ascii="Times New Roman" w:hAnsi="Times New Roman" w:cs="Times New Roman"/>
                <w:sz w:val="24"/>
                <w:szCs w:val="18"/>
              </w:rPr>
              <w:t>.</w:t>
            </w:r>
          </w:p>
          <w:p w14:paraId="3576FC4C" w14:textId="77777777" w:rsidR="00DE7695" w:rsidRDefault="00DE7695" w:rsidP="00DE7695">
            <w:pPr>
              <w:spacing w:after="0" w:line="360" w:lineRule="auto"/>
              <w:jc w:val="both"/>
              <w:rPr>
                <w:rFonts w:ascii="Times New Roman" w:hAnsi="Times New Roman" w:cs="Times New Roman"/>
                <w:b/>
                <w:sz w:val="24"/>
                <w:szCs w:val="18"/>
              </w:rPr>
            </w:pPr>
            <w:r w:rsidRPr="00DE7695">
              <w:rPr>
                <w:rFonts w:ascii="Times New Roman" w:hAnsi="Times New Roman" w:cs="Times New Roman"/>
                <w:b/>
                <w:sz w:val="24"/>
                <w:szCs w:val="18"/>
              </w:rPr>
              <w:t>Results</w:t>
            </w:r>
          </w:p>
          <w:p w14:paraId="79D97DF4" w14:textId="77777777" w:rsidR="00482B1E" w:rsidRDefault="00DE7695" w:rsidP="00DE7695">
            <w:pPr>
              <w:spacing w:after="0" w:line="360" w:lineRule="auto"/>
              <w:jc w:val="both"/>
              <w:rPr>
                <w:rFonts w:ascii="Times New Roman" w:hAnsi="Times New Roman" w:cs="Times New Roman"/>
                <w:sz w:val="24"/>
                <w:szCs w:val="18"/>
              </w:rPr>
            </w:pPr>
            <w:r w:rsidRPr="00DE7695">
              <w:rPr>
                <w:rFonts w:ascii="Times New Roman" w:hAnsi="Times New Roman" w:cs="Times New Roman"/>
                <w:sz w:val="24"/>
                <w:szCs w:val="18"/>
              </w:rPr>
              <w:t>From line 22 Consider eliminating the expression "in front of this table". Detail the type of neurophysiological study: if anything other than sensory, motor, and F-wave conduction was performed. If dysautonomia or other fine fiber studies were performed. If upper extremity study was performed. Line 23, consider changing the expression "more myelinic" to "predominantly demyelinating". Consider interpreting the electromyoneurographic findings by comparing them with reference values to aid interpretation.</w:t>
            </w:r>
          </w:p>
          <w:p w14:paraId="54AF46D7" w14:textId="77777777" w:rsidR="00482B1E" w:rsidRDefault="00482B1E" w:rsidP="00DE7695">
            <w:pPr>
              <w:spacing w:after="0" w:line="360" w:lineRule="auto"/>
              <w:jc w:val="both"/>
              <w:rPr>
                <w:rFonts w:ascii="Times New Roman" w:hAnsi="Times New Roman" w:cs="Times New Roman"/>
                <w:sz w:val="24"/>
                <w:szCs w:val="18"/>
              </w:rPr>
            </w:pPr>
          </w:p>
          <w:p w14:paraId="365940C3" w14:textId="49F4D1FD" w:rsidR="00DE7695" w:rsidRPr="00DE7695" w:rsidRDefault="00DE7695" w:rsidP="00DE7695">
            <w:pPr>
              <w:spacing w:after="0" w:line="360" w:lineRule="auto"/>
              <w:jc w:val="both"/>
              <w:rPr>
                <w:rFonts w:ascii="Times New Roman" w:hAnsi="Times New Roman" w:cs="Times New Roman"/>
                <w:sz w:val="24"/>
                <w:szCs w:val="18"/>
              </w:rPr>
            </w:pPr>
            <w:r w:rsidRPr="00DE7695">
              <w:rPr>
                <w:rFonts w:ascii="Times New Roman" w:hAnsi="Times New Roman" w:cs="Times New Roman"/>
                <w:sz w:val="24"/>
                <w:szCs w:val="18"/>
              </w:rPr>
              <w:t xml:space="preserve">Detail as shown in the figures, the type of involvement in motor fibers (decrease in generalized velocities and decrease in amplitude in sciatic and common peroneal nerves “G”, with some evidence of conduction block), in favor of demyelinating predominance. And also detail findings in sensory fibers (decreased velocity in superficial peroneal D and sciatic G, which is not mentioned. Explain what G and D means. From line 25 onwards, it would be advisable to better detail the other complementary tests performed. </w:t>
            </w:r>
          </w:p>
          <w:p w14:paraId="5ED5182B" w14:textId="77777777" w:rsidR="00DE7695" w:rsidRDefault="00DE7695" w:rsidP="00DE7695">
            <w:pPr>
              <w:spacing w:after="0" w:line="360" w:lineRule="auto"/>
              <w:jc w:val="both"/>
              <w:rPr>
                <w:rFonts w:ascii="Times New Roman" w:hAnsi="Times New Roman" w:cs="Times New Roman"/>
                <w:b/>
                <w:sz w:val="24"/>
                <w:szCs w:val="18"/>
              </w:rPr>
            </w:pPr>
            <w:r w:rsidRPr="00DE7695">
              <w:rPr>
                <w:rFonts w:ascii="Times New Roman" w:hAnsi="Times New Roman" w:cs="Times New Roman"/>
                <w:b/>
                <w:sz w:val="24"/>
                <w:szCs w:val="18"/>
              </w:rPr>
              <w:t>Discussion</w:t>
            </w:r>
          </w:p>
          <w:p w14:paraId="46FFC5AB" w14:textId="77777777" w:rsidR="00482B1E" w:rsidRDefault="00DE7695" w:rsidP="00DE7695">
            <w:pPr>
              <w:spacing w:after="0" w:line="360" w:lineRule="auto"/>
              <w:jc w:val="both"/>
              <w:rPr>
                <w:rFonts w:ascii="Times New Roman" w:hAnsi="Times New Roman" w:cs="Times New Roman"/>
                <w:sz w:val="24"/>
                <w:szCs w:val="18"/>
              </w:rPr>
            </w:pPr>
            <w:r w:rsidRPr="00DE7695">
              <w:rPr>
                <w:rFonts w:ascii="Times New Roman" w:hAnsi="Times New Roman" w:cs="Times New Roman"/>
                <w:sz w:val="24"/>
                <w:szCs w:val="18"/>
              </w:rPr>
              <w:t xml:space="preserve">The discussion needs to be developed further. </w:t>
            </w:r>
            <w:r>
              <w:rPr>
                <w:rFonts w:ascii="Times New Roman" w:hAnsi="Times New Roman" w:cs="Times New Roman"/>
                <w:sz w:val="24"/>
                <w:szCs w:val="18"/>
              </w:rPr>
              <w:t>We</w:t>
            </w:r>
            <w:r w:rsidRPr="00DE7695">
              <w:rPr>
                <w:rFonts w:ascii="Times New Roman" w:hAnsi="Times New Roman" w:cs="Times New Roman"/>
                <w:sz w:val="24"/>
                <w:szCs w:val="18"/>
              </w:rPr>
              <w:t xml:space="preserve"> recommend mentioning the association between diabetes and susceptibility to painful neuropathy in patients who have concomitant hypovitaminosis D. Other studies suggest that vitamin D supplementation is associated with improvement of diabetic neuropathy symptoms, </w:t>
            </w:r>
            <w:r>
              <w:rPr>
                <w:rFonts w:ascii="Times New Roman" w:hAnsi="Times New Roman" w:cs="Times New Roman"/>
                <w:sz w:val="24"/>
                <w:szCs w:val="18"/>
              </w:rPr>
              <w:t>h</w:t>
            </w:r>
            <w:r w:rsidRPr="00DE7695">
              <w:rPr>
                <w:rFonts w:ascii="Times New Roman" w:hAnsi="Times New Roman" w:cs="Times New Roman"/>
                <w:sz w:val="24"/>
                <w:szCs w:val="18"/>
              </w:rPr>
              <w:t xml:space="preserve">ow is this interpreted in context of your patient? Some references used in the discussion do not appear in the references section (line 81 and 82). Line 85, consider changing the expression of "current study" because it leads to error, it seems to refer to the presenting patient. Line 87, a period is mistakenly written. Line 88, a period is missing. </w:t>
            </w:r>
          </w:p>
          <w:p w14:paraId="3C1C7446" w14:textId="77777777" w:rsidR="00482B1E" w:rsidRDefault="00482B1E" w:rsidP="00DE7695">
            <w:pPr>
              <w:spacing w:after="0" w:line="360" w:lineRule="auto"/>
              <w:jc w:val="both"/>
              <w:rPr>
                <w:rFonts w:ascii="Times New Roman" w:hAnsi="Times New Roman" w:cs="Times New Roman"/>
                <w:sz w:val="24"/>
                <w:szCs w:val="18"/>
              </w:rPr>
            </w:pPr>
          </w:p>
          <w:p w14:paraId="4C760DC6" w14:textId="77777777" w:rsidR="00DE7695" w:rsidRDefault="00DE7695" w:rsidP="00DE7695">
            <w:pPr>
              <w:spacing w:after="0" w:line="360" w:lineRule="auto"/>
              <w:jc w:val="both"/>
              <w:rPr>
                <w:rFonts w:ascii="Times New Roman" w:hAnsi="Times New Roman" w:cs="Times New Roman"/>
                <w:b/>
                <w:sz w:val="24"/>
                <w:szCs w:val="18"/>
              </w:rPr>
            </w:pPr>
            <w:r w:rsidRPr="00DE7695">
              <w:rPr>
                <w:rFonts w:ascii="Times New Roman" w:hAnsi="Times New Roman" w:cs="Times New Roman"/>
                <w:b/>
                <w:sz w:val="24"/>
                <w:szCs w:val="18"/>
              </w:rPr>
              <w:t>References</w:t>
            </w:r>
          </w:p>
          <w:p w14:paraId="0996C191" w14:textId="30E24DA3" w:rsidR="00DE7695" w:rsidRPr="00DE7695" w:rsidRDefault="00DE7695" w:rsidP="00DE7695">
            <w:pPr>
              <w:spacing w:after="0" w:line="360" w:lineRule="auto"/>
              <w:jc w:val="both"/>
              <w:rPr>
                <w:rFonts w:ascii="Times New Roman" w:hAnsi="Times New Roman" w:cs="Times New Roman"/>
                <w:sz w:val="24"/>
                <w:szCs w:val="18"/>
              </w:rPr>
            </w:pPr>
            <w:r>
              <w:rPr>
                <w:rFonts w:ascii="Times New Roman" w:hAnsi="Times New Roman" w:cs="Times New Roman"/>
                <w:sz w:val="24"/>
                <w:szCs w:val="18"/>
              </w:rPr>
              <w:t>We</w:t>
            </w:r>
            <w:r w:rsidRPr="00DE7695">
              <w:rPr>
                <w:rFonts w:ascii="Times New Roman" w:hAnsi="Times New Roman" w:cs="Times New Roman"/>
                <w:sz w:val="24"/>
                <w:szCs w:val="18"/>
              </w:rPr>
              <w:t xml:space="preserve"> recommend including only the references used throughout the text. Consider adding articles that refer to the association of sensory clinic potentiated by hypovitaminosis D in patients with diabetes.</w:t>
            </w:r>
          </w:p>
          <w:p w14:paraId="5007D7F3" w14:textId="77777777" w:rsidR="00DE7695" w:rsidRDefault="00DE7695" w:rsidP="00DE7695">
            <w:pPr>
              <w:spacing w:after="0" w:line="360" w:lineRule="auto"/>
              <w:jc w:val="both"/>
              <w:rPr>
                <w:rFonts w:ascii="Times New Roman" w:hAnsi="Times New Roman" w:cs="Times New Roman"/>
                <w:b/>
                <w:sz w:val="24"/>
                <w:szCs w:val="18"/>
              </w:rPr>
            </w:pPr>
            <w:r w:rsidRPr="00DE7695">
              <w:rPr>
                <w:rFonts w:ascii="Times New Roman" w:hAnsi="Times New Roman" w:cs="Times New Roman"/>
                <w:b/>
                <w:sz w:val="24"/>
                <w:szCs w:val="18"/>
              </w:rPr>
              <w:lastRenderedPageBreak/>
              <w:t>Tables / Figures</w:t>
            </w:r>
          </w:p>
          <w:p w14:paraId="5DAB6C7B" w14:textId="2AA56EC2" w:rsidR="00956D6B" w:rsidRPr="00AF2864" w:rsidRDefault="00DE7695" w:rsidP="00DE7695">
            <w:pPr>
              <w:spacing w:after="0" w:line="360" w:lineRule="auto"/>
              <w:jc w:val="both"/>
              <w:rPr>
                <w:rFonts w:ascii="Times New Roman" w:hAnsi="Times New Roman" w:cs="Times New Roman"/>
                <w:sz w:val="24"/>
                <w:szCs w:val="18"/>
              </w:rPr>
            </w:pPr>
            <w:r w:rsidRPr="00DE7695">
              <w:rPr>
                <w:rFonts w:ascii="Times New Roman" w:hAnsi="Times New Roman" w:cs="Times New Roman"/>
                <w:sz w:val="24"/>
                <w:szCs w:val="18"/>
              </w:rPr>
              <w:t xml:space="preserve">All figures should have a small title that describes the image with less than 20 words There is a lack of figure numbering with captions in the bottom to facilitate their interpretation. </w:t>
            </w:r>
          </w:p>
        </w:tc>
      </w:tr>
    </w:tbl>
    <w:p w14:paraId="02EB378F" w14:textId="77777777" w:rsidR="008B4488" w:rsidRPr="00D876A3" w:rsidRDefault="008B4488" w:rsidP="00F80097">
      <w:pPr>
        <w:rPr>
          <w:rFonts w:ascii="Times New Roman" w:hAnsi="Times New Roman" w:cs="Times New Roman"/>
          <w:sz w:val="24"/>
          <w:szCs w:val="24"/>
        </w:rPr>
      </w:pPr>
    </w:p>
    <w:sectPr w:rsidR="008B4488" w:rsidRPr="00D876A3"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95614" w14:textId="77777777" w:rsidR="00450673" w:rsidRDefault="00450673" w:rsidP="00F65AB0">
      <w:pPr>
        <w:spacing w:after="0" w:line="240" w:lineRule="auto"/>
      </w:pPr>
      <w:r>
        <w:separator/>
      </w:r>
    </w:p>
  </w:endnote>
  <w:endnote w:type="continuationSeparator" w:id="0">
    <w:p w14:paraId="397262F5" w14:textId="77777777" w:rsidR="00450673" w:rsidRDefault="0045067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3C70F" w14:textId="77777777" w:rsidR="00450673" w:rsidRDefault="00450673" w:rsidP="00F65AB0">
      <w:pPr>
        <w:spacing w:after="0" w:line="240" w:lineRule="auto"/>
      </w:pPr>
      <w:r>
        <w:separator/>
      </w:r>
    </w:p>
  </w:footnote>
  <w:footnote w:type="continuationSeparator" w:id="0">
    <w:p w14:paraId="56FDEDC1" w14:textId="77777777" w:rsidR="00450673" w:rsidRDefault="00450673"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8CC5FE"/>
    <w:multiLevelType w:val="multilevel"/>
    <w:tmpl w:val="F78CC5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D67B1A"/>
    <w:multiLevelType w:val="hybridMultilevel"/>
    <w:tmpl w:val="E04C76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6173D"/>
    <w:multiLevelType w:val="hybridMultilevel"/>
    <w:tmpl w:val="493C0CB0"/>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07EB6851"/>
    <w:multiLevelType w:val="hybridMultilevel"/>
    <w:tmpl w:val="74F418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06162"/>
    <w:multiLevelType w:val="hybridMultilevel"/>
    <w:tmpl w:val="ED2AF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738EC"/>
    <w:multiLevelType w:val="hybridMultilevel"/>
    <w:tmpl w:val="D06E8F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D48CD"/>
    <w:multiLevelType w:val="hybridMultilevel"/>
    <w:tmpl w:val="552CC8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00DB8"/>
    <w:multiLevelType w:val="hybridMultilevel"/>
    <w:tmpl w:val="F744A5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663EFC"/>
    <w:multiLevelType w:val="hybridMultilevel"/>
    <w:tmpl w:val="F8B28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0B2C27"/>
    <w:multiLevelType w:val="hybridMultilevel"/>
    <w:tmpl w:val="9AB23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E37D5"/>
    <w:multiLevelType w:val="hybridMultilevel"/>
    <w:tmpl w:val="51383C9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6E73FD"/>
    <w:multiLevelType w:val="hybridMultilevel"/>
    <w:tmpl w:val="EBB06D9A"/>
    <w:lvl w:ilvl="0" w:tplc="47BEA368">
      <w:start w:val="1"/>
      <w:numFmt w:val="decimal"/>
      <w:lvlText w:val="%1."/>
      <w:lvlJc w:val="left"/>
      <w:pPr>
        <w:ind w:left="360" w:hanging="360"/>
      </w:pPr>
      <w:rPr>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BF501DE"/>
    <w:multiLevelType w:val="hybridMultilevel"/>
    <w:tmpl w:val="BE9E52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51875"/>
    <w:multiLevelType w:val="hybridMultilevel"/>
    <w:tmpl w:val="5BB6B8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FC1DD6"/>
    <w:multiLevelType w:val="hybridMultilevel"/>
    <w:tmpl w:val="C010DFBA"/>
    <w:lvl w:ilvl="0" w:tplc="0409000D">
      <w:start w:val="1"/>
      <w:numFmt w:val="bullet"/>
      <w:lvlText w:val=""/>
      <w:lvlJc w:val="left"/>
      <w:pPr>
        <w:ind w:left="1619" w:hanging="360"/>
      </w:pPr>
      <w:rPr>
        <w:rFonts w:ascii="Wingdings" w:hAnsi="Wingdings" w:hint="default"/>
      </w:rPr>
    </w:lvl>
    <w:lvl w:ilvl="1" w:tplc="04090003" w:tentative="1">
      <w:start w:val="1"/>
      <w:numFmt w:val="bullet"/>
      <w:lvlText w:val="o"/>
      <w:lvlJc w:val="left"/>
      <w:pPr>
        <w:ind w:left="2339" w:hanging="360"/>
      </w:pPr>
      <w:rPr>
        <w:rFonts w:ascii="Courier New" w:hAnsi="Courier New" w:cs="Courier New" w:hint="default"/>
      </w:rPr>
    </w:lvl>
    <w:lvl w:ilvl="2" w:tplc="04090005" w:tentative="1">
      <w:start w:val="1"/>
      <w:numFmt w:val="bullet"/>
      <w:lvlText w:val=""/>
      <w:lvlJc w:val="left"/>
      <w:pPr>
        <w:ind w:left="3059" w:hanging="360"/>
      </w:pPr>
      <w:rPr>
        <w:rFonts w:ascii="Wingdings" w:hAnsi="Wingdings" w:hint="default"/>
      </w:rPr>
    </w:lvl>
    <w:lvl w:ilvl="3" w:tplc="04090001" w:tentative="1">
      <w:start w:val="1"/>
      <w:numFmt w:val="bullet"/>
      <w:lvlText w:val=""/>
      <w:lvlJc w:val="left"/>
      <w:pPr>
        <w:ind w:left="3779" w:hanging="360"/>
      </w:pPr>
      <w:rPr>
        <w:rFonts w:ascii="Symbol" w:hAnsi="Symbol" w:hint="default"/>
      </w:rPr>
    </w:lvl>
    <w:lvl w:ilvl="4" w:tplc="04090003" w:tentative="1">
      <w:start w:val="1"/>
      <w:numFmt w:val="bullet"/>
      <w:lvlText w:val="o"/>
      <w:lvlJc w:val="left"/>
      <w:pPr>
        <w:ind w:left="4499" w:hanging="360"/>
      </w:pPr>
      <w:rPr>
        <w:rFonts w:ascii="Courier New" w:hAnsi="Courier New" w:cs="Courier New" w:hint="default"/>
      </w:rPr>
    </w:lvl>
    <w:lvl w:ilvl="5" w:tplc="04090005" w:tentative="1">
      <w:start w:val="1"/>
      <w:numFmt w:val="bullet"/>
      <w:lvlText w:val=""/>
      <w:lvlJc w:val="left"/>
      <w:pPr>
        <w:ind w:left="5219" w:hanging="360"/>
      </w:pPr>
      <w:rPr>
        <w:rFonts w:ascii="Wingdings" w:hAnsi="Wingdings" w:hint="default"/>
      </w:rPr>
    </w:lvl>
    <w:lvl w:ilvl="6" w:tplc="04090001" w:tentative="1">
      <w:start w:val="1"/>
      <w:numFmt w:val="bullet"/>
      <w:lvlText w:val=""/>
      <w:lvlJc w:val="left"/>
      <w:pPr>
        <w:ind w:left="5939" w:hanging="360"/>
      </w:pPr>
      <w:rPr>
        <w:rFonts w:ascii="Symbol" w:hAnsi="Symbol" w:hint="default"/>
      </w:rPr>
    </w:lvl>
    <w:lvl w:ilvl="7" w:tplc="04090003" w:tentative="1">
      <w:start w:val="1"/>
      <w:numFmt w:val="bullet"/>
      <w:lvlText w:val="o"/>
      <w:lvlJc w:val="left"/>
      <w:pPr>
        <w:ind w:left="6659" w:hanging="360"/>
      </w:pPr>
      <w:rPr>
        <w:rFonts w:ascii="Courier New" w:hAnsi="Courier New" w:cs="Courier New" w:hint="default"/>
      </w:rPr>
    </w:lvl>
    <w:lvl w:ilvl="8" w:tplc="04090005" w:tentative="1">
      <w:start w:val="1"/>
      <w:numFmt w:val="bullet"/>
      <w:lvlText w:val=""/>
      <w:lvlJc w:val="left"/>
      <w:pPr>
        <w:ind w:left="7379" w:hanging="360"/>
      </w:pPr>
      <w:rPr>
        <w:rFonts w:ascii="Wingdings" w:hAnsi="Wingdings" w:hint="default"/>
      </w:rPr>
    </w:lvl>
  </w:abstractNum>
  <w:abstractNum w:abstractNumId="16" w15:restartNumberingAfterBreak="0">
    <w:nsid w:val="3E8940AD"/>
    <w:multiLevelType w:val="hybridMultilevel"/>
    <w:tmpl w:val="DBAE1B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E72ED"/>
    <w:multiLevelType w:val="hybridMultilevel"/>
    <w:tmpl w:val="6F1AC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4C20C7"/>
    <w:multiLevelType w:val="hybridMultilevel"/>
    <w:tmpl w:val="1088B8A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4A5A79"/>
    <w:multiLevelType w:val="hybridMultilevel"/>
    <w:tmpl w:val="327C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F75473"/>
    <w:multiLevelType w:val="hybridMultilevel"/>
    <w:tmpl w:val="F0F6A3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BC7DE7"/>
    <w:multiLevelType w:val="hybridMultilevel"/>
    <w:tmpl w:val="D31679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A134E"/>
    <w:multiLevelType w:val="hybridMultilevel"/>
    <w:tmpl w:val="780AB414"/>
    <w:lvl w:ilvl="0" w:tplc="7BBA2F86">
      <w:start w:val="15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C15602D"/>
    <w:multiLevelType w:val="hybridMultilevel"/>
    <w:tmpl w:val="E66C6D5A"/>
    <w:lvl w:ilvl="0" w:tplc="0409000D">
      <w:start w:val="1"/>
      <w:numFmt w:val="bullet"/>
      <w:lvlText w:val=""/>
      <w:lvlJc w:val="left"/>
      <w:pPr>
        <w:ind w:left="1504" w:hanging="360"/>
      </w:pPr>
      <w:rPr>
        <w:rFonts w:ascii="Wingdings" w:hAnsi="Wingdings"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24" w15:restartNumberingAfterBreak="0">
    <w:nsid w:val="664959A5"/>
    <w:multiLevelType w:val="hybridMultilevel"/>
    <w:tmpl w:val="A962A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1C3C21"/>
    <w:multiLevelType w:val="hybridMultilevel"/>
    <w:tmpl w:val="D6528B4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F990D9B"/>
    <w:multiLevelType w:val="hybridMultilevel"/>
    <w:tmpl w:val="5E80B8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ED3722"/>
    <w:multiLevelType w:val="hybridMultilevel"/>
    <w:tmpl w:val="B9769C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91599D"/>
    <w:multiLevelType w:val="hybridMultilevel"/>
    <w:tmpl w:val="33CEE5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5972DC"/>
    <w:multiLevelType w:val="hybridMultilevel"/>
    <w:tmpl w:val="310AD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4C6A2D"/>
    <w:multiLevelType w:val="hybridMultilevel"/>
    <w:tmpl w:val="3A8EA570"/>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5263F6"/>
    <w:multiLevelType w:val="hybridMultilevel"/>
    <w:tmpl w:val="512C9F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4"/>
  </w:num>
  <w:num w:numId="4">
    <w:abstractNumId w:val="12"/>
  </w:num>
  <w:num w:numId="5">
    <w:abstractNumId w:val="19"/>
  </w:num>
  <w:num w:numId="6">
    <w:abstractNumId w:val="29"/>
  </w:num>
  <w:num w:numId="7">
    <w:abstractNumId w:val="20"/>
  </w:num>
  <w:num w:numId="8">
    <w:abstractNumId w:val="10"/>
  </w:num>
  <w:num w:numId="9">
    <w:abstractNumId w:val="25"/>
  </w:num>
  <w:num w:numId="10">
    <w:abstractNumId w:val="22"/>
  </w:num>
  <w:num w:numId="11">
    <w:abstractNumId w:val="7"/>
  </w:num>
  <w:num w:numId="12">
    <w:abstractNumId w:val="15"/>
  </w:num>
  <w:num w:numId="13">
    <w:abstractNumId w:val="28"/>
  </w:num>
  <w:num w:numId="14">
    <w:abstractNumId w:val="30"/>
  </w:num>
  <w:num w:numId="15">
    <w:abstractNumId w:val="17"/>
  </w:num>
  <w:num w:numId="16">
    <w:abstractNumId w:val="23"/>
  </w:num>
  <w:num w:numId="17">
    <w:abstractNumId w:val="16"/>
  </w:num>
  <w:num w:numId="18">
    <w:abstractNumId w:val="1"/>
  </w:num>
  <w:num w:numId="19">
    <w:abstractNumId w:val="0"/>
  </w:num>
  <w:num w:numId="20">
    <w:abstractNumId w:val="24"/>
  </w:num>
  <w:num w:numId="21">
    <w:abstractNumId w:val="21"/>
  </w:num>
  <w:num w:numId="22">
    <w:abstractNumId w:val="9"/>
  </w:num>
  <w:num w:numId="23">
    <w:abstractNumId w:val="2"/>
  </w:num>
  <w:num w:numId="24">
    <w:abstractNumId w:val="27"/>
  </w:num>
  <w:num w:numId="25">
    <w:abstractNumId w:val="18"/>
  </w:num>
  <w:num w:numId="26">
    <w:abstractNumId w:val="5"/>
  </w:num>
  <w:num w:numId="27">
    <w:abstractNumId w:val="31"/>
  </w:num>
  <w:num w:numId="28">
    <w:abstractNumId w:val="13"/>
  </w:num>
  <w:num w:numId="29">
    <w:abstractNumId w:val="6"/>
  </w:num>
  <w:num w:numId="30">
    <w:abstractNumId w:val="26"/>
  </w:num>
  <w:num w:numId="31">
    <w:abstractNumId w:val="11"/>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488"/>
    <w:rsid w:val="00000BE8"/>
    <w:rsid w:val="00001820"/>
    <w:rsid w:val="00005D21"/>
    <w:rsid w:val="00011543"/>
    <w:rsid w:val="00013787"/>
    <w:rsid w:val="0001663A"/>
    <w:rsid w:val="000251B2"/>
    <w:rsid w:val="00046448"/>
    <w:rsid w:val="00050290"/>
    <w:rsid w:val="00053C05"/>
    <w:rsid w:val="00057E5D"/>
    <w:rsid w:val="00060136"/>
    <w:rsid w:val="00060D67"/>
    <w:rsid w:val="00065AE8"/>
    <w:rsid w:val="0006719C"/>
    <w:rsid w:val="00067FE5"/>
    <w:rsid w:val="000708FE"/>
    <w:rsid w:val="00082CD9"/>
    <w:rsid w:val="00082DF7"/>
    <w:rsid w:val="00085680"/>
    <w:rsid w:val="00091ABC"/>
    <w:rsid w:val="000939E3"/>
    <w:rsid w:val="000947E2"/>
    <w:rsid w:val="000A52F7"/>
    <w:rsid w:val="000B0817"/>
    <w:rsid w:val="000B1569"/>
    <w:rsid w:val="000D4CD0"/>
    <w:rsid w:val="000E12C3"/>
    <w:rsid w:val="000E3AB3"/>
    <w:rsid w:val="000E3DDF"/>
    <w:rsid w:val="000E50A9"/>
    <w:rsid w:val="000E6408"/>
    <w:rsid w:val="000E67E2"/>
    <w:rsid w:val="000F7151"/>
    <w:rsid w:val="00105782"/>
    <w:rsid w:val="001061FD"/>
    <w:rsid w:val="00106900"/>
    <w:rsid w:val="00116FC6"/>
    <w:rsid w:val="00123468"/>
    <w:rsid w:val="001243C9"/>
    <w:rsid w:val="00130FB9"/>
    <w:rsid w:val="001477C2"/>
    <w:rsid w:val="00153EB1"/>
    <w:rsid w:val="00154C70"/>
    <w:rsid w:val="0016260B"/>
    <w:rsid w:val="00162A64"/>
    <w:rsid w:val="00171496"/>
    <w:rsid w:val="00181634"/>
    <w:rsid w:val="00186356"/>
    <w:rsid w:val="001953C0"/>
    <w:rsid w:val="001B031D"/>
    <w:rsid w:val="001C1B78"/>
    <w:rsid w:val="001D1E2B"/>
    <w:rsid w:val="001E117E"/>
    <w:rsid w:val="001E40AA"/>
    <w:rsid w:val="001F1E93"/>
    <w:rsid w:val="001F47B7"/>
    <w:rsid w:val="002101A6"/>
    <w:rsid w:val="002112AE"/>
    <w:rsid w:val="00213A3E"/>
    <w:rsid w:val="00213C9C"/>
    <w:rsid w:val="002205FD"/>
    <w:rsid w:val="002312ED"/>
    <w:rsid w:val="00234C5F"/>
    <w:rsid w:val="00235100"/>
    <w:rsid w:val="002402AE"/>
    <w:rsid w:val="0024346B"/>
    <w:rsid w:val="00250E1E"/>
    <w:rsid w:val="0025647F"/>
    <w:rsid w:val="00266597"/>
    <w:rsid w:val="0027191C"/>
    <w:rsid w:val="002746D2"/>
    <w:rsid w:val="00277839"/>
    <w:rsid w:val="0028248F"/>
    <w:rsid w:val="00282E37"/>
    <w:rsid w:val="002844D1"/>
    <w:rsid w:val="00285244"/>
    <w:rsid w:val="00287464"/>
    <w:rsid w:val="00293054"/>
    <w:rsid w:val="002A09D2"/>
    <w:rsid w:val="002A0E73"/>
    <w:rsid w:val="002A252C"/>
    <w:rsid w:val="002B0A40"/>
    <w:rsid w:val="002C34C0"/>
    <w:rsid w:val="002C38B5"/>
    <w:rsid w:val="002C4692"/>
    <w:rsid w:val="002C5DE9"/>
    <w:rsid w:val="002D2B31"/>
    <w:rsid w:val="002E413F"/>
    <w:rsid w:val="002E521B"/>
    <w:rsid w:val="002E76E0"/>
    <w:rsid w:val="002F146B"/>
    <w:rsid w:val="002F6E76"/>
    <w:rsid w:val="00303E2A"/>
    <w:rsid w:val="00304310"/>
    <w:rsid w:val="00305E43"/>
    <w:rsid w:val="00307B60"/>
    <w:rsid w:val="00321184"/>
    <w:rsid w:val="00323200"/>
    <w:rsid w:val="00325B62"/>
    <w:rsid w:val="00336367"/>
    <w:rsid w:val="00337CA0"/>
    <w:rsid w:val="00342690"/>
    <w:rsid w:val="00343957"/>
    <w:rsid w:val="00343D08"/>
    <w:rsid w:val="00346BB3"/>
    <w:rsid w:val="00347742"/>
    <w:rsid w:val="00347DF7"/>
    <w:rsid w:val="00352D51"/>
    <w:rsid w:val="003531AD"/>
    <w:rsid w:val="00354F74"/>
    <w:rsid w:val="003554AD"/>
    <w:rsid w:val="003570F3"/>
    <w:rsid w:val="00357AAB"/>
    <w:rsid w:val="003612BF"/>
    <w:rsid w:val="00362288"/>
    <w:rsid w:val="00365163"/>
    <w:rsid w:val="003742E9"/>
    <w:rsid w:val="00392D0F"/>
    <w:rsid w:val="00392E34"/>
    <w:rsid w:val="003A64BA"/>
    <w:rsid w:val="003B05E4"/>
    <w:rsid w:val="003B1302"/>
    <w:rsid w:val="003B2769"/>
    <w:rsid w:val="003B43A8"/>
    <w:rsid w:val="003C0C04"/>
    <w:rsid w:val="003C1E5F"/>
    <w:rsid w:val="003C4868"/>
    <w:rsid w:val="003C4E6C"/>
    <w:rsid w:val="003D34E5"/>
    <w:rsid w:val="003D60B1"/>
    <w:rsid w:val="003E31FC"/>
    <w:rsid w:val="003E6F4C"/>
    <w:rsid w:val="003F4C11"/>
    <w:rsid w:val="003F5F30"/>
    <w:rsid w:val="00405D34"/>
    <w:rsid w:val="00412CB9"/>
    <w:rsid w:val="00414B83"/>
    <w:rsid w:val="004200D2"/>
    <w:rsid w:val="004209D4"/>
    <w:rsid w:val="004253B0"/>
    <w:rsid w:val="00427F69"/>
    <w:rsid w:val="00443BB0"/>
    <w:rsid w:val="00446E37"/>
    <w:rsid w:val="00450673"/>
    <w:rsid w:val="00451D9F"/>
    <w:rsid w:val="00460DC4"/>
    <w:rsid w:val="00465721"/>
    <w:rsid w:val="00474007"/>
    <w:rsid w:val="00476282"/>
    <w:rsid w:val="00477C2A"/>
    <w:rsid w:val="00482B1E"/>
    <w:rsid w:val="00485AE2"/>
    <w:rsid w:val="00490F3F"/>
    <w:rsid w:val="00492F95"/>
    <w:rsid w:val="00494777"/>
    <w:rsid w:val="00495007"/>
    <w:rsid w:val="0049750F"/>
    <w:rsid w:val="004A00BD"/>
    <w:rsid w:val="004B5BA5"/>
    <w:rsid w:val="004C1037"/>
    <w:rsid w:val="004C1B36"/>
    <w:rsid w:val="004C41CF"/>
    <w:rsid w:val="004C4E9A"/>
    <w:rsid w:val="004E685A"/>
    <w:rsid w:val="004F4330"/>
    <w:rsid w:val="004F5E0A"/>
    <w:rsid w:val="0050332A"/>
    <w:rsid w:val="005229B2"/>
    <w:rsid w:val="005243BB"/>
    <w:rsid w:val="00526800"/>
    <w:rsid w:val="00530A2C"/>
    <w:rsid w:val="00533F8A"/>
    <w:rsid w:val="00540625"/>
    <w:rsid w:val="00541905"/>
    <w:rsid w:val="00544452"/>
    <w:rsid w:val="0055138F"/>
    <w:rsid w:val="00554E23"/>
    <w:rsid w:val="005564E4"/>
    <w:rsid w:val="005636D6"/>
    <w:rsid w:val="00572192"/>
    <w:rsid w:val="00576D4A"/>
    <w:rsid w:val="005774FC"/>
    <w:rsid w:val="00581C4C"/>
    <w:rsid w:val="00592C07"/>
    <w:rsid w:val="005941DB"/>
    <w:rsid w:val="00594D61"/>
    <w:rsid w:val="005B0301"/>
    <w:rsid w:val="005B1F50"/>
    <w:rsid w:val="005C09BF"/>
    <w:rsid w:val="005C59E4"/>
    <w:rsid w:val="005C7874"/>
    <w:rsid w:val="005D7059"/>
    <w:rsid w:val="005D72EB"/>
    <w:rsid w:val="005D7B79"/>
    <w:rsid w:val="005E3065"/>
    <w:rsid w:val="005E3B9E"/>
    <w:rsid w:val="005E6887"/>
    <w:rsid w:val="005F0A1F"/>
    <w:rsid w:val="005F4F8C"/>
    <w:rsid w:val="005F7AB4"/>
    <w:rsid w:val="006010C9"/>
    <w:rsid w:val="0060128E"/>
    <w:rsid w:val="0060462A"/>
    <w:rsid w:val="006107D6"/>
    <w:rsid w:val="00612F90"/>
    <w:rsid w:val="0062483A"/>
    <w:rsid w:val="006321E2"/>
    <w:rsid w:val="0064353D"/>
    <w:rsid w:val="00645A8B"/>
    <w:rsid w:val="00651794"/>
    <w:rsid w:val="0065381B"/>
    <w:rsid w:val="00653DBF"/>
    <w:rsid w:val="006569D3"/>
    <w:rsid w:val="006669D2"/>
    <w:rsid w:val="00673AC6"/>
    <w:rsid w:val="00674EA5"/>
    <w:rsid w:val="00681116"/>
    <w:rsid w:val="00681D6E"/>
    <w:rsid w:val="0068451A"/>
    <w:rsid w:val="00684D79"/>
    <w:rsid w:val="00690BEE"/>
    <w:rsid w:val="00695B78"/>
    <w:rsid w:val="006B0C87"/>
    <w:rsid w:val="006B0E38"/>
    <w:rsid w:val="006B1DE0"/>
    <w:rsid w:val="006B3A49"/>
    <w:rsid w:val="006B588E"/>
    <w:rsid w:val="006B625D"/>
    <w:rsid w:val="006B6B02"/>
    <w:rsid w:val="006B7950"/>
    <w:rsid w:val="006C52F2"/>
    <w:rsid w:val="006C54E7"/>
    <w:rsid w:val="00701A62"/>
    <w:rsid w:val="00702884"/>
    <w:rsid w:val="0070405A"/>
    <w:rsid w:val="00706863"/>
    <w:rsid w:val="007110CA"/>
    <w:rsid w:val="007164B6"/>
    <w:rsid w:val="0072540F"/>
    <w:rsid w:val="00727A8C"/>
    <w:rsid w:val="00731F47"/>
    <w:rsid w:val="00736F72"/>
    <w:rsid w:val="007416C8"/>
    <w:rsid w:val="00753026"/>
    <w:rsid w:val="00754582"/>
    <w:rsid w:val="00754FA2"/>
    <w:rsid w:val="00762A43"/>
    <w:rsid w:val="00764BBE"/>
    <w:rsid w:val="00766F94"/>
    <w:rsid w:val="00775769"/>
    <w:rsid w:val="00780417"/>
    <w:rsid w:val="00785BE1"/>
    <w:rsid w:val="00785C75"/>
    <w:rsid w:val="00785C8E"/>
    <w:rsid w:val="00786958"/>
    <w:rsid w:val="00787C4F"/>
    <w:rsid w:val="007918D8"/>
    <w:rsid w:val="0079480E"/>
    <w:rsid w:val="007948F6"/>
    <w:rsid w:val="00794F44"/>
    <w:rsid w:val="00796A06"/>
    <w:rsid w:val="007A0008"/>
    <w:rsid w:val="007A35A3"/>
    <w:rsid w:val="007C4F8D"/>
    <w:rsid w:val="007D0260"/>
    <w:rsid w:val="007D35EA"/>
    <w:rsid w:val="007D62F3"/>
    <w:rsid w:val="007E3C37"/>
    <w:rsid w:val="007F3CF8"/>
    <w:rsid w:val="007F4033"/>
    <w:rsid w:val="00806BE8"/>
    <w:rsid w:val="00813783"/>
    <w:rsid w:val="00823E88"/>
    <w:rsid w:val="008255FF"/>
    <w:rsid w:val="00827670"/>
    <w:rsid w:val="008276BA"/>
    <w:rsid w:val="00833D20"/>
    <w:rsid w:val="00835294"/>
    <w:rsid w:val="0084119A"/>
    <w:rsid w:val="00843D88"/>
    <w:rsid w:val="00844E5F"/>
    <w:rsid w:val="0085265F"/>
    <w:rsid w:val="00862C2E"/>
    <w:rsid w:val="00863AAE"/>
    <w:rsid w:val="00863ECB"/>
    <w:rsid w:val="00865824"/>
    <w:rsid w:val="00874EE0"/>
    <w:rsid w:val="008800CC"/>
    <w:rsid w:val="00880BA9"/>
    <w:rsid w:val="0088160E"/>
    <w:rsid w:val="0088398D"/>
    <w:rsid w:val="0088585D"/>
    <w:rsid w:val="0088644F"/>
    <w:rsid w:val="008867F9"/>
    <w:rsid w:val="00890621"/>
    <w:rsid w:val="00893421"/>
    <w:rsid w:val="00895F5B"/>
    <w:rsid w:val="008968F7"/>
    <w:rsid w:val="008A310B"/>
    <w:rsid w:val="008B39EF"/>
    <w:rsid w:val="008B4488"/>
    <w:rsid w:val="008B5316"/>
    <w:rsid w:val="008C63C8"/>
    <w:rsid w:val="008D2A2A"/>
    <w:rsid w:val="008D3684"/>
    <w:rsid w:val="008D4EBB"/>
    <w:rsid w:val="008E505E"/>
    <w:rsid w:val="008E5CE1"/>
    <w:rsid w:val="008E7239"/>
    <w:rsid w:val="008F3A65"/>
    <w:rsid w:val="008F7128"/>
    <w:rsid w:val="00903E21"/>
    <w:rsid w:val="009115B6"/>
    <w:rsid w:val="0092322A"/>
    <w:rsid w:val="0092540A"/>
    <w:rsid w:val="00931116"/>
    <w:rsid w:val="00931F36"/>
    <w:rsid w:val="00935F37"/>
    <w:rsid w:val="00936EC3"/>
    <w:rsid w:val="009376CD"/>
    <w:rsid w:val="009414A9"/>
    <w:rsid w:val="00952E79"/>
    <w:rsid w:val="00955CD2"/>
    <w:rsid w:val="00956D6B"/>
    <w:rsid w:val="009619AC"/>
    <w:rsid w:val="00964081"/>
    <w:rsid w:val="00965672"/>
    <w:rsid w:val="00972821"/>
    <w:rsid w:val="00982DA1"/>
    <w:rsid w:val="0098722B"/>
    <w:rsid w:val="009A1031"/>
    <w:rsid w:val="009A3E45"/>
    <w:rsid w:val="009B2645"/>
    <w:rsid w:val="009B60AF"/>
    <w:rsid w:val="009B6861"/>
    <w:rsid w:val="009B6D20"/>
    <w:rsid w:val="009C1925"/>
    <w:rsid w:val="009C6C08"/>
    <w:rsid w:val="009E18C1"/>
    <w:rsid w:val="009E2D6B"/>
    <w:rsid w:val="009E66B8"/>
    <w:rsid w:val="009F6441"/>
    <w:rsid w:val="00A013BB"/>
    <w:rsid w:val="00A01F4E"/>
    <w:rsid w:val="00A076C5"/>
    <w:rsid w:val="00A3325B"/>
    <w:rsid w:val="00A35571"/>
    <w:rsid w:val="00A37964"/>
    <w:rsid w:val="00A45056"/>
    <w:rsid w:val="00A46985"/>
    <w:rsid w:val="00A509E4"/>
    <w:rsid w:val="00A54E4C"/>
    <w:rsid w:val="00A6674E"/>
    <w:rsid w:val="00A6677E"/>
    <w:rsid w:val="00A71E1D"/>
    <w:rsid w:val="00A74A59"/>
    <w:rsid w:val="00A751DE"/>
    <w:rsid w:val="00A960E7"/>
    <w:rsid w:val="00AA32B1"/>
    <w:rsid w:val="00AB2203"/>
    <w:rsid w:val="00AB3FF9"/>
    <w:rsid w:val="00AC2AC6"/>
    <w:rsid w:val="00AC5556"/>
    <w:rsid w:val="00AC703D"/>
    <w:rsid w:val="00AD0CEE"/>
    <w:rsid w:val="00AD6B86"/>
    <w:rsid w:val="00AE1B37"/>
    <w:rsid w:val="00AF0055"/>
    <w:rsid w:val="00AF04A6"/>
    <w:rsid w:val="00AF0737"/>
    <w:rsid w:val="00AF2864"/>
    <w:rsid w:val="00AF313D"/>
    <w:rsid w:val="00AF6633"/>
    <w:rsid w:val="00AF7A16"/>
    <w:rsid w:val="00B048C5"/>
    <w:rsid w:val="00B21085"/>
    <w:rsid w:val="00B56A9B"/>
    <w:rsid w:val="00B575D0"/>
    <w:rsid w:val="00B63315"/>
    <w:rsid w:val="00B6336D"/>
    <w:rsid w:val="00B6381E"/>
    <w:rsid w:val="00B66F77"/>
    <w:rsid w:val="00B67226"/>
    <w:rsid w:val="00B678EB"/>
    <w:rsid w:val="00B74DD5"/>
    <w:rsid w:val="00B752DE"/>
    <w:rsid w:val="00B8066A"/>
    <w:rsid w:val="00B923A2"/>
    <w:rsid w:val="00BA3211"/>
    <w:rsid w:val="00BA55EC"/>
    <w:rsid w:val="00BB3BD4"/>
    <w:rsid w:val="00BC252B"/>
    <w:rsid w:val="00BD4508"/>
    <w:rsid w:val="00BD45E2"/>
    <w:rsid w:val="00BF66D8"/>
    <w:rsid w:val="00C02009"/>
    <w:rsid w:val="00C07D65"/>
    <w:rsid w:val="00C1153A"/>
    <w:rsid w:val="00C14D33"/>
    <w:rsid w:val="00C154B0"/>
    <w:rsid w:val="00C15C67"/>
    <w:rsid w:val="00C167AF"/>
    <w:rsid w:val="00C23AC0"/>
    <w:rsid w:val="00C30BB3"/>
    <w:rsid w:val="00C31AB9"/>
    <w:rsid w:val="00C33B46"/>
    <w:rsid w:val="00C43263"/>
    <w:rsid w:val="00C45699"/>
    <w:rsid w:val="00C51B5F"/>
    <w:rsid w:val="00C51DFB"/>
    <w:rsid w:val="00C555BC"/>
    <w:rsid w:val="00C56533"/>
    <w:rsid w:val="00C60A17"/>
    <w:rsid w:val="00C7037B"/>
    <w:rsid w:val="00C70E27"/>
    <w:rsid w:val="00C72C71"/>
    <w:rsid w:val="00C76380"/>
    <w:rsid w:val="00C77D97"/>
    <w:rsid w:val="00C85E6F"/>
    <w:rsid w:val="00CA38ED"/>
    <w:rsid w:val="00CA4BB3"/>
    <w:rsid w:val="00CA4D4F"/>
    <w:rsid w:val="00CA6AA5"/>
    <w:rsid w:val="00CA7F32"/>
    <w:rsid w:val="00CB2FE0"/>
    <w:rsid w:val="00CB3CB9"/>
    <w:rsid w:val="00CC1994"/>
    <w:rsid w:val="00CC2D31"/>
    <w:rsid w:val="00CE0A92"/>
    <w:rsid w:val="00CE0EBB"/>
    <w:rsid w:val="00CE2E4A"/>
    <w:rsid w:val="00CF4790"/>
    <w:rsid w:val="00D0481B"/>
    <w:rsid w:val="00D1082F"/>
    <w:rsid w:val="00D144D1"/>
    <w:rsid w:val="00D14D0F"/>
    <w:rsid w:val="00D15351"/>
    <w:rsid w:val="00D158EE"/>
    <w:rsid w:val="00D16134"/>
    <w:rsid w:val="00D17282"/>
    <w:rsid w:val="00D20B96"/>
    <w:rsid w:val="00D330BD"/>
    <w:rsid w:val="00D42AFC"/>
    <w:rsid w:val="00D6359E"/>
    <w:rsid w:val="00D70121"/>
    <w:rsid w:val="00D713FB"/>
    <w:rsid w:val="00D71AD4"/>
    <w:rsid w:val="00D73264"/>
    <w:rsid w:val="00D7409F"/>
    <w:rsid w:val="00D76736"/>
    <w:rsid w:val="00D86C05"/>
    <w:rsid w:val="00D876A3"/>
    <w:rsid w:val="00DA06B0"/>
    <w:rsid w:val="00DA3285"/>
    <w:rsid w:val="00DA3B46"/>
    <w:rsid w:val="00DA56DE"/>
    <w:rsid w:val="00DA60FD"/>
    <w:rsid w:val="00DB2790"/>
    <w:rsid w:val="00DC0242"/>
    <w:rsid w:val="00DC2CA8"/>
    <w:rsid w:val="00DD2EAB"/>
    <w:rsid w:val="00DD3D97"/>
    <w:rsid w:val="00DE0B69"/>
    <w:rsid w:val="00DE5682"/>
    <w:rsid w:val="00DE72B0"/>
    <w:rsid w:val="00DE7695"/>
    <w:rsid w:val="00DF107B"/>
    <w:rsid w:val="00DF2C94"/>
    <w:rsid w:val="00DF5364"/>
    <w:rsid w:val="00E0031D"/>
    <w:rsid w:val="00E01BC6"/>
    <w:rsid w:val="00E04546"/>
    <w:rsid w:val="00E06C10"/>
    <w:rsid w:val="00E124C2"/>
    <w:rsid w:val="00E1303B"/>
    <w:rsid w:val="00E25D60"/>
    <w:rsid w:val="00E30679"/>
    <w:rsid w:val="00E40379"/>
    <w:rsid w:val="00E449D5"/>
    <w:rsid w:val="00E52FCF"/>
    <w:rsid w:val="00E5580D"/>
    <w:rsid w:val="00E747CA"/>
    <w:rsid w:val="00E77A5E"/>
    <w:rsid w:val="00E83BE8"/>
    <w:rsid w:val="00E84DCE"/>
    <w:rsid w:val="00E95563"/>
    <w:rsid w:val="00EA6BA1"/>
    <w:rsid w:val="00EB476C"/>
    <w:rsid w:val="00EC1369"/>
    <w:rsid w:val="00EC36DA"/>
    <w:rsid w:val="00EC5DC2"/>
    <w:rsid w:val="00EC6925"/>
    <w:rsid w:val="00ED238A"/>
    <w:rsid w:val="00EE4B05"/>
    <w:rsid w:val="00EF3AC3"/>
    <w:rsid w:val="00EF42A2"/>
    <w:rsid w:val="00F04FBA"/>
    <w:rsid w:val="00F1631E"/>
    <w:rsid w:val="00F21AB9"/>
    <w:rsid w:val="00F27F23"/>
    <w:rsid w:val="00F313B6"/>
    <w:rsid w:val="00F33CB7"/>
    <w:rsid w:val="00F42592"/>
    <w:rsid w:val="00F45EE5"/>
    <w:rsid w:val="00F53AFC"/>
    <w:rsid w:val="00F56787"/>
    <w:rsid w:val="00F56EAE"/>
    <w:rsid w:val="00F602F3"/>
    <w:rsid w:val="00F61FE5"/>
    <w:rsid w:val="00F622FF"/>
    <w:rsid w:val="00F64D56"/>
    <w:rsid w:val="00F65AB0"/>
    <w:rsid w:val="00F70E63"/>
    <w:rsid w:val="00F710D5"/>
    <w:rsid w:val="00F72935"/>
    <w:rsid w:val="00F74E41"/>
    <w:rsid w:val="00F80097"/>
    <w:rsid w:val="00F97F56"/>
    <w:rsid w:val="00FA67F6"/>
    <w:rsid w:val="00FB43D3"/>
    <w:rsid w:val="00FC09A6"/>
    <w:rsid w:val="00FC1C33"/>
    <w:rsid w:val="00FC49A9"/>
    <w:rsid w:val="00FC555C"/>
    <w:rsid w:val="00FC72CB"/>
    <w:rsid w:val="00FD0C61"/>
    <w:rsid w:val="00FE11BD"/>
    <w:rsid w:val="00FE54FF"/>
    <w:rsid w:val="00FE7562"/>
    <w:rsid w:val="00FF2989"/>
    <w:rsid w:val="00FF3FF4"/>
    <w:rsid w:val="00FF4187"/>
    <w:rsid w:val="00FF5DC4"/>
    <w:rsid w:val="61BD9E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7E51"/>
  <w15:docId w15:val="{AC5F61E5-2F46-44C7-8A22-FF2C2801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aliases w:val="anak bab,Body of text,Paragraph no,Daftar Acuan,tabel"/>
    <w:basedOn w:val="Normal"/>
    <w:link w:val="ListParagraphChar"/>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paragraph" w:customStyle="1" w:styleId="paragraph">
    <w:name w:val="paragraph"/>
    <w:basedOn w:val="Normal"/>
    <w:rsid w:val="00B210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21085"/>
  </w:style>
  <w:style w:type="character" w:customStyle="1" w:styleId="eop">
    <w:name w:val="eop"/>
    <w:basedOn w:val="DefaultParagraphFont"/>
    <w:rsid w:val="00B21085"/>
  </w:style>
  <w:style w:type="paragraph" w:customStyle="1" w:styleId="EndNoteBibliography">
    <w:name w:val="EndNote Bibliography"/>
    <w:basedOn w:val="Normal"/>
    <w:link w:val="EndNoteBibliographyChar"/>
    <w:rsid w:val="0092540A"/>
    <w:pPr>
      <w:spacing w:after="160" w:line="240" w:lineRule="auto"/>
    </w:pPr>
    <w:rPr>
      <w:rFonts w:ascii="Calibri" w:hAnsi="Calibri" w:cs="Calibri"/>
      <w:noProof/>
      <w:lang w:eastAsia="zh-CN"/>
    </w:rPr>
  </w:style>
  <w:style w:type="character" w:customStyle="1" w:styleId="EndNoteBibliographyChar">
    <w:name w:val="EndNote Bibliography Char"/>
    <w:basedOn w:val="DefaultParagraphFont"/>
    <w:link w:val="EndNoteBibliography"/>
    <w:rsid w:val="0092540A"/>
    <w:rPr>
      <w:rFonts w:ascii="Calibri" w:hAnsi="Calibri" w:cs="Calibri"/>
      <w:noProof/>
      <w:lang w:eastAsia="zh-CN"/>
    </w:rPr>
  </w:style>
  <w:style w:type="character" w:customStyle="1" w:styleId="fontstyle01">
    <w:name w:val="fontstyle01"/>
    <w:basedOn w:val="DefaultParagraphFont"/>
    <w:rsid w:val="0050332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50332A"/>
    <w:rPr>
      <w:rFonts w:ascii="Times New Roman" w:hAnsi="Times New Roman" w:cs="Times New Roman" w:hint="default"/>
      <w:b w:val="0"/>
      <w:bCs w:val="0"/>
      <w:i/>
      <w:iCs/>
      <w:color w:val="0070C0"/>
      <w:sz w:val="24"/>
      <w:szCs w:val="24"/>
    </w:rPr>
  </w:style>
  <w:style w:type="character" w:customStyle="1" w:styleId="fontstyle31">
    <w:name w:val="fontstyle31"/>
    <w:basedOn w:val="DefaultParagraphFont"/>
    <w:rsid w:val="0050332A"/>
    <w:rPr>
      <w:rFonts w:ascii="Segoe UI Emoji" w:hAnsi="Segoe UI Emoji" w:hint="default"/>
      <w:b w:val="0"/>
      <w:bCs w:val="0"/>
      <w:i w:val="0"/>
      <w:iCs w:val="0"/>
      <w:color w:val="000000"/>
      <w:sz w:val="24"/>
      <w:szCs w:val="24"/>
    </w:rPr>
  </w:style>
  <w:style w:type="character" w:customStyle="1" w:styleId="ListParagraphChar">
    <w:name w:val="List Paragraph Char"/>
    <w:aliases w:val="anak bab Char,Body of text Char,Paragraph no Char,Daftar Acuan Char,tabel Char"/>
    <w:basedOn w:val="DefaultParagraphFont"/>
    <w:link w:val="ListParagraph"/>
    <w:uiPriority w:val="34"/>
    <w:qFormat/>
    <w:rsid w:val="00F1631E"/>
  </w:style>
  <w:style w:type="paragraph" w:customStyle="1" w:styleId="Default">
    <w:name w:val="Default"/>
    <w:rsid w:val="00A46985"/>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1061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12930">
      <w:bodyDiv w:val="1"/>
      <w:marLeft w:val="0"/>
      <w:marRight w:val="0"/>
      <w:marTop w:val="0"/>
      <w:marBottom w:val="0"/>
      <w:divBdr>
        <w:top w:val="none" w:sz="0" w:space="0" w:color="auto"/>
        <w:left w:val="none" w:sz="0" w:space="0" w:color="auto"/>
        <w:bottom w:val="none" w:sz="0" w:space="0" w:color="auto"/>
        <w:right w:val="none" w:sz="0" w:space="0" w:color="auto"/>
      </w:divBdr>
    </w:div>
    <w:div w:id="187642537">
      <w:bodyDiv w:val="1"/>
      <w:marLeft w:val="0"/>
      <w:marRight w:val="0"/>
      <w:marTop w:val="0"/>
      <w:marBottom w:val="0"/>
      <w:divBdr>
        <w:top w:val="none" w:sz="0" w:space="0" w:color="auto"/>
        <w:left w:val="none" w:sz="0" w:space="0" w:color="auto"/>
        <w:bottom w:val="none" w:sz="0" w:space="0" w:color="auto"/>
        <w:right w:val="none" w:sz="0" w:space="0" w:color="auto"/>
      </w:divBdr>
    </w:div>
    <w:div w:id="203949475">
      <w:bodyDiv w:val="1"/>
      <w:marLeft w:val="0"/>
      <w:marRight w:val="0"/>
      <w:marTop w:val="0"/>
      <w:marBottom w:val="0"/>
      <w:divBdr>
        <w:top w:val="none" w:sz="0" w:space="0" w:color="auto"/>
        <w:left w:val="none" w:sz="0" w:space="0" w:color="auto"/>
        <w:bottom w:val="none" w:sz="0" w:space="0" w:color="auto"/>
        <w:right w:val="none" w:sz="0" w:space="0" w:color="auto"/>
      </w:divBdr>
    </w:div>
    <w:div w:id="221673793">
      <w:bodyDiv w:val="1"/>
      <w:marLeft w:val="0"/>
      <w:marRight w:val="0"/>
      <w:marTop w:val="0"/>
      <w:marBottom w:val="0"/>
      <w:divBdr>
        <w:top w:val="none" w:sz="0" w:space="0" w:color="auto"/>
        <w:left w:val="none" w:sz="0" w:space="0" w:color="auto"/>
        <w:bottom w:val="none" w:sz="0" w:space="0" w:color="auto"/>
        <w:right w:val="none" w:sz="0" w:space="0" w:color="auto"/>
      </w:divBdr>
    </w:div>
    <w:div w:id="226306301">
      <w:bodyDiv w:val="1"/>
      <w:marLeft w:val="0"/>
      <w:marRight w:val="0"/>
      <w:marTop w:val="0"/>
      <w:marBottom w:val="0"/>
      <w:divBdr>
        <w:top w:val="none" w:sz="0" w:space="0" w:color="auto"/>
        <w:left w:val="none" w:sz="0" w:space="0" w:color="auto"/>
        <w:bottom w:val="none" w:sz="0" w:space="0" w:color="auto"/>
        <w:right w:val="none" w:sz="0" w:space="0" w:color="auto"/>
      </w:divBdr>
    </w:div>
    <w:div w:id="230582726">
      <w:bodyDiv w:val="1"/>
      <w:marLeft w:val="0"/>
      <w:marRight w:val="0"/>
      <w:marTop w:val="0"/>
      <w:marBottom w:val="0"/>
      <w:divBdr>
        <w:top w:val="none" w:sz="0" w:space="0" w:color="auto"/>
        <w:left w:val="none" w:sz="0" w:space="0" w:color="auto"/>
        <w:bottom w:val="none" w:sz="0" w:space="0" w:color="auto"/>
        <w:right w:val="none" w:sz="0" w:space="0" w:color="auto"/>
      </w:divBdr>
    </w:div>
    <w:div w:id="232547909">
      <w:bodyDiv w:val="1"/>
      <w:marLeft w:val="0"/>
      <w:marRight w:val="0"/>
      <w:marTop w:val="0"/>
      <w:marBottom w:val="0"/>
      <w:divBdr>
        <w:top w:val="none" w:sz="0" w:space="0" w:color="auto"/>
        <w:left w:val="none" w:sz="0" w:space="0" w:color="auto"/>
        <w:bottom w:val="none" w:sz="0" w:space="0" w:color="auto"/>
        <w:right w:val="none" w:sz="0" w:space="0" w:color="auto"/>
      </w:divBdr>
    </w:div>
    <w:div w:id="249581217">
      <w:bodyDiv w:val="1"/>
      <w:marLeft w:val="0"/>
      <w:marRight w:val="0"/>
      <w:marTop w:val="0"/>
      <w:marBottom w:val="0"/>
      <w:divBdr>
        <w:top w:val="none" w:sz="0" w:space="0" w:color="auto"/>
        <w:left w:val="none" w:sz="0" w:space="0" w:color="auto"/>
        <w:bottom w:val="none" w:sz="0" w:space="0" w:color="auto"/>
        <w:right w:val="none" w:sz="0" w:space="0" w:color="auto"/>
      </w:divBdr>
    </w:div>
    <w:div w:id="282468887">
      <w:bodyDiv w:val="1"/>
      <w:marLeft w:val="0"/>
      <w:marRight w:val="0"/>
      <w:marTop w:val="0"/>
      <w:marBottom w:val="0"/>
      <w:divBdr>
        <w:top w:val="none" w:sz="0" w:space="0" w:color="auto"/>
        <w:left w:val="none" w:sz="0" w:space="0" w:color="auto"/>
        <w:bottom w:val="none" w:sz="0" w:space="0" w:color="auto"/>
        <w:right w:val="none" w:sz="0" w:space="0" w:color="auto"/>
      </w:divBdr>
    </w:div>
    <w:div w:id="283460773">
      <w:bodyDiv w:val="1"/>
      <w:marLeft w:val="0"/>
      <w:marRight w:val="0"/>
      <w:marTop w:val="0"/>
      <w:marBottom w:val="0"/>
      <w:divBdr>
        <w:top w:val="none" w:sz="0" w:space="0" w:color="auto"/>
        <w:left w:val="none" w:sz="0" w:space="0" w:color="auto"/>
        <w:bottom w:val="none" w:sz="0" w:space="0" w:color="auto"/>
        <w:right w:val="none" w:sz="0" w:space="0" w:color="auto"/>
      </w:divBdr>
    </w:div>
    <w:div w:id="290672277">
      <w:bodyDiv w:val="1"/>
      <w:marLeft w:val="0"/>
      <w:marRight w:val="0"/>
      <w:marTop w:val="0"/>
      <w:marBottom w:val="0"/>
      <w:divBdr>
        <w:top w:val="none" w:sz="0" w:space="0" w:color="auto"/>
        <w:left w:val="none" w:sz="0" w:space="0" w:color="auto"/>
        <w:bottom w:val="none" w:sz="0" w:space="0" w:color="auto"/>
        <w:right w:val="none" w:sz="0" w:space="0" w:color="auto"/>
      </w:divBdr>
    </w:div>
    <w:div w:id="306981031">
      <w:bodyDiv w:val="1"/>
      <w:marLeft w:val="0"/>
      <w:marRight w:val="0"/>
      <w:marTop w:val="0"/>
      <w:marBottom w:val="0"/>
      <w:divBdr>
        <w:top w:val="none" w:sz="0" w:space="0" w:color="auto"/>
        <w:left w:val="none" w:sz="0" w:space="0" w:color="auto"/>
        <w:bottom w:val="none" w:sz="0" w:space="0" w:color="auto"/>
        <w:right w:val="none" w:sz="0" w:space="0" w:color="auto"/>
      </w:divBdr>
    </w:div>
    <w:div w:id="347099664">
      <w:bodyDiv w:val="1"/>
      <w:marLeft w:val="0"/>
      <w:marRight w:val="0"/>
      <w:marTop w:val="0"/>
      <w:marBottom w:val="0"/>
      <w:divBdr>
        <w:top w:val="none" w:sz="0" w:space="0" w:color="auto"/>
        <w:left w:val="none" w:sz="0" w:space="0" w:color="auto"/>
        <w:bottom w:val="none" w:sz="0" w:space="0" w:color="auto"/>
        <w:right w:val="none" w:sz="0" w:space="0" w:color="auto"/>
      </w:divBdr>
    </w:div>
    <w:div w:id="381171504">
      <w:bodyDiv w:val="1"/>
      <w:marLeft w:val="0"/>
      <w:marRight w:val="0"/>
      <w:marTop w:val="0"/>
      <w:marBottom w:val="0"/>
      <w:divBdr>
        <w:top w:val="none" w:sz="0" w:space="0" w:color="auto"/>
        <w:left w:val="none" w:sz="0" w:space="0" w:color="auto"/>
        <w:bottom w:val="none" w:sz="0" w:space="0" w:color="auto"/>
        <w:right w:val="none" w:sz="0" w:space="0" w:color="auto"/>
      </w:divBdr>
    </w:div>
    <w:div w:id="438838446">
      <w:bodyDiv w:val="1"/>
      <w:marLeft w:val="0"/>
      <w:marRight w:val="0"/>
      <w:marTop w:val="0"/>
      <w:marBottom w:val="0"/>
      <w:divBdr>
        <w:top w:val="none" w:sz="0" w:space="0" w:color="auto"/>
        <w:left w:val="none" w:sz="0" w:space="0" w:color="auto"/>
        <w:bottom w:val="none" w:sz="0" w:space="0" w:color="auto"/>
        <w:right w:val="none" w:sz="0" w:space="0" w:color="auto"/>
      </w:divBdr>
    </w:div>
    <w:div w:id="447626383">
      <w:bodyDiv w:val="1"/>
      <w:marLeft w:val="0"/>
      <w:marRight w:val="0"/>
      <w:marTop w:val="0"/>
      <w:marBottom w:val="0"/>
      <w:divBdr>
        <w:top w:val="none" w:sz="0" w:space="0" w:color="auto"/>
        <w:left w:val="none" w:sz="0" w:space="0" w:color="auto"/>
        <w:bottom w:val="none" w:sz="0" w:space="0" w:color="auto"/>
        <w:right w:val="none" w:sz="0" w:space="0" w:color="auto"/>
      </w:divBdr>
    </w:div>
    <w:div w:id="452331083">
      <w:bodyDiv w:val="1"/>
      <w:marLeft w:val="0"/>
      <w:marRight w:val="0"/>
      <w:marTop w:val="0"/>
      <w:marBottom w:val="0"/>
      <w:divBdr>
        <w:top w:val="none" w:sz="0" w:space="0" w:color="auto"/>
        <w:left w:val="none" w:sz="0" w:space="0" w:color="auto"/>
        <w:bottom w:val="none" w:sz="0" w:space="0" w:color="auto"/>
        <w:right w:val="none" w:sz="0" w:space="0" w:color="auto"/>
      </w:divBdr>
    </w:div>
    <w:div w:id="453981990">
      <w:bodyDiv w:val="1"/>
      <w:marLeft w:val="0"/>
      <w:marRight w:val="0"/>
      <w:marTop w:val="0"/>
      <w:marBottom w:val="0"/>
      <w:divBdr>
        <w:top w:val="none" w:sz="0" w:space="0" w:color="auto"/>
        <w:left w:val="none" w:sz="0" w:space="0" w:color="auto"/>
        <w:bottom w:val="none" w:sz="0" w:space="0" w:color="auto"/>
        <w:right w:val="none" w:sz="0" w:space="0" w:color="auto"/>
      </w:divBdr>
    </w:div>
    <w:div w:id="457844237">
      <w:bodyDiv w:val="1"/>
      <w:marLeft w:val="0"/>
      <w:marRight w:val="0"/>
      <w:marTop w:val="0"/>
      <w:marBottom w:val="0"/>
      <w:divBdr>
        <w:top w:val="none" w:sz="0" w:space="0" w:color="auto"/>
        <w:left w:val="none" w:sz="0" w:space="0" w:color="auto"/>
        <w:bottom w:val="none" w:sz="0" w:space="0" w:color="auto"/>
        <w:right w:val="none" w:sz="0" w:space="0" w:color="auto"/>
      </w:divBdr>
    </w:div>
    <w:div w:id="491216792">
      <w:bodyDiv w:val="1"/>
      <w:marLeft w:val="0"/>
      <w:marRight w:val="0"/>
      <w:marTop w:val="0"/>
      <w:marBottom w:val="0"/>
      <w:divBdr>
        <w:top w:val="none" w:sz="0" w:space="0" w:color="auto"/>
        <w:left w:val="none" w:sz="0" w:space="0" w:color="auto"/>
        <w:bottom w:val="none" w:sz="0" w:space="0" w:color="auto"/>
        <w:right w:val="none" w:sz="0" w:space="0" w:color="auto"/>
      </w:divBdr>
    </w:div>
    <w:div w:id="494999042">
      <w:bodyDiv w:val="1"/>
      <w:marLeft w:val="0"/>
      <w:marRight w:val="0"/>
      <w:marTop w:val="0"/>
      <w:marBottom w:val="0"/>
      <w:divBdr>
        <w:top w:val="none" w:sz="0" w:space="0" w:color="auto"/>
        <w:left w:val="none" w:sz="0" w:space="0" w:color="auto"/>
        <w:bottom w:val="none" w:sz="0" w:space="0" w:color="auto"/>
        <w:right w:val="none" w:sz="0" w:space="0" w:color="auto"/>
      </w:divBdr>
    </w:div>
    <w:div w:id="528420956">
      <w:bodyDiv w:val="1"/>
      <w:marLeft w:val="0"/>
      <w:marRight w:val="0"/>
      <w:marTop w:val="0"/>
      <w:marBottom w:val="0"/>
      <w:divBdr>
        <w:top w:val="none" w:sz="0" w:space="0" w:color="auto"/>
        <w:left w:val="none" w:sz="0" w:space="0" w:color="auto"/>
        <w:bottom w:val="none" w:sz="0" w:space="0" w:color="auto"/>
        <w:right w:val="none" w:sz="0" w:space="0" w:color="auto"/>
      </w:divBdr>
    </w:div>
    <w:div w:id="555430795">
      <w:bodyDiv w:val="1"/>
      <w:marLeft w:val="0"/>
      <w:marRight w:val="0"/>
      <w:marTop w:val="0"/>
      <w:marBottom w:val="0"/>
      <w:divBdr>
        <w:top w:val="none" w:sz="0" w:space="0" w:color="auto"/>
        <w:left w:val="none" w:sz="0" w:space="0" w:color="auto"/>
        <w:bottom w:val="none" w:sz="0" w:space="0" w:color="auto"/>
        <w:right w:val="none" w:sz="0" w:space="0" w:color="auto"/>
      </w:divBdr>
    </w:div>
    <w:div w:id="570238356">
      <w:bodyDiv w:val="1"/>
      <w:marLeft w:val="0"/>
      <w:marRight w:val="0"/>
      <w:marTop w:val="0"/>
      <w:marBottom w:val="0"/>
      <w:divBdr>
        <w:top w:val="none" w:sz="0" w:space="0" w:color="auto"/>
        <w:left w:val="none" w:sz="0" w:space="0" w:color="auto"/>
        <w:bottom w:val="none" w:sz="0" w:space="0" w:color="auto"/>
        <w:right w:val="none" w:sz="0" w:space="0" w:color="auto"/>
      </w:divBdr>
    </w:div>
    <w:div w:id="625239813">
      <w:bodyDiv w:val="1"/>
      <w:marLeft w:val="0"/>
      <w:marRight w:val="0"/>
      <w:marTop w:val="0"/>
      <w:marBottom w:val="0"/>
      <w:divBdr>
        <w:top w:val="none" w:sz="0" w:space="0" w:color="auto"/>
        <w:left w:val="none" w:sz="0" w:space="0" w:color="auto"/>
        <w:bottom w:val="none" w:sz="0" w:space="0" w:color="auto"/>
        <w:right w:val="none" w:sz="0" w:space="0" w:color="auto"/>
      </w:divBdr>
    </w:div>
    <w:div w:id="627930443">
      <w:bodyDiv w:val="1"/>
      <w:marLeft w:val="0"/>
      <w:marRight w:val="0"/>
      <w:marTop w:val="0"/>
      <w:marBottom w:val="0"/>
      <w:divBdr>
        <w:top w:val="none" w:sz="0" w:space="0" w:color="auto"/>
        <w:left w:val="none" w:sz="0" w:space="0" w:color="auto"/>
        <w:bottom w:val="none" w:sz="0" w:space="0" w:color="auto"/>
        <w:right w:val="none" w:sz="0" w:space="0" w:color="auto"/>
      </w:divBdr>
    </w:div>
    <w:div w:id="631323413">
      <w:bodyDiv w:val="1"/>
      <w:marLeft w:val="0"/>
      <w:marRight w:val="0"/>
      <w:marTop w:val="0"/>
      <w:marBottom w:val="0"/>
      <w:divBdr>
        <w:top w:val="none" w:sz="0" w:space="0" w:color="auto"/>
        <w:left w:val="none" w:sz="0" w:space="0" w:color="auto"/>
        <w:bottom w:val="none" w:sz="0" w:space="0" w:color="auto"/>
        <w:right w:val="none" w:sz="0" w:space="0" w:color="auto"/>
      </w:divBdr>
    </w:div>
    <w:div w:id="686904947">
      <w:bodyDiv w:val="1"/>
      <w:marLeft w:val="0"/>
      <w:marRight w:val="0"/>
      <w:marTop w:val="0"/>
      <w:marBottom w:val="0"/>
      <w:divBdr>
        <w:top w:val="none" w:sz="0" w:space="0" w:color="auto"/>
        <w:left w:val="none" w:sz="0" w:space="0" w:color="auto"/>
        <w:bottom w:val="none" w:sz="0" w:space="0" w:color="auto"/>
        <w:right w:val="none" w:sz="0" w:space="0" w:color="auto"/>
      </w:divBdr>
    </w:div>
    <w:div w:id="687099436">
      <w:bodyDiv w:val="1"/>
      <w:marLeft w:val="0"/>
      <w:marRight w:val="0"/>
      <w:marTop w:val="0"/>
      <w:marBottom w:val="0"/>
      <w:divBdr>
        <w:top w:val="none" w:sz="0" w:space="0" w:color="auto"/>
        <w:left w:val="none" w:sz="0" w:space="0" w:color="auto"/>
        <w:bottom w:val="none" w:sz="0" w:space="0" w:color="auto"/>
        <w:right w:val="none" w:sz="0" w:space="0" w:color="auto"/>
      </w:divBdr>
    </w:div>
    <w:div w:id="714163608">
      <w:bodyDiv w:val="1"/>
      <w:marLeft w:val="0"/>
      <w:marRight w:val="0"/>
      <w:marTop w:val="0"/>
      <w:marBottom w:val="0"/>
      <w:divBdr>
        <w:top w:val="none" w:sz="0" w:space="0" w:color="auto"/>
        <w:left w:val="none" w:sz="0" w:space="0" w:color="auto"/>
        <w:bottom w:val="none" w:sz="0" w:space="0" w:color="auto"/>
        <w:right w:val="none" w:sz="0" w:space="0" w:color="auto"/>
      </w:divBdr>
    </w:div>
    <w:div w:id="716205489">
      <w:bodyDiv w:val="1"/>
      <w:marLeft w:val="0"/>
      <w:marRight w:val="0"/>
      <w:marTop w:val="0"/>
      <w:marBottom w:val="0"/>
      <w:divBdr>
        <w:top w:val="none" w:sz="0" w:space="0" w:color="auto"/>
        <w:left w:val="none" w:sz="0" w:space="0" w:color="auto"/>
        <w:bottom w:val="none" w:sz="0" w:space="0" w:color="auto"/>
        <w:right w:val="none" w:sz="0" w:space="0" w:color="auto"/>
      </w:divBdr>
    </w:div>
    <w:div w:id="719598248">
      <w:bodyDiv w:val="1"/>
      <w:marLeft w:val="0"/>
      <w:marRight w:val="0"/>
      <w:marTop w:val="0"/>
      <w:marBottom w:val="0"/>
      <w:divBdr>
        <w:top w:val="none" w:sz="0" w:space="0" w:color="auto"/>
        <w:left w:val="none" w:sz="0" w:space="0" w:color="auto"/>
        <w:bottom w:val="none" w:sz="0" w:space="0" w:color="auto"/>
        <w:right w:val="none" w:sz="0" w:space="0" w:color="auto"/>
      </w:divBdr>
    </w:div>
    <w:div w:id="749695637">
      <w:bodyDiv w:val="1"/>
      <w:marLeft w:val="0"/>
      <w:marRight w:val="0"/>
      <w:marTop w:val="0"/>
      <w:marBottom w:val="0"/>
      <w:divBdr>
        <w:top w:val="none" w:sz="0" w:space="0" w:color="auto"/>
        <w:left w:val="none" w:sz="0" w:space="0" w:color="auto"/>
        <w:bottom w:val="none" w:sz="0" w:space="0" w:color="auto"/>
        <w:right w:val="none" w:sz="0" w:space="0" w:color="auto"/>
      </w:divBdr>
    </w:div>
    <w:div w:id="751507179">
      <w:bodyDiv w:val="1"/>
      <w:marLeft w:val="0"/>
      <w:marRight w:val="0"/>
      <w:marTop w:val="0"/>
      <w:marBottom w:val="0"/>
      <w:divBdr>
        <w:top w:val="none" w:sz="0" w:space="0" w:color="auto"/>
        <w:left w:val="none" w:sz="0" w:space="0" w:color="auto"/>
        <w:bottom w:val="none" w:sz="0" w:space="0" w:color="auto"/>
        <w:right w:val="none" w:sz="0" w:space="0" w:color="auto"/>
      </w:divBdr>
    </w:div>
    <w:div w:id="763459113">
      <w:bodyDiv w:val="1"/>
      <w:marLeft w:val="0"/>
      <w:marRight w:val="0"/>
      <w:marTop w:val="0"/>
      <w:marBottom w:val="0"/>
      <w:divBdr>
        <w:top w:val="none" w:sz="0" w:space="0" w:color="auto"/>
        <w:left w:val="none" w:sz="0" w:space="0" w:color="auto"/>
        <w:bottom w:val="none" w:sz="0" w:space="0" w:color="auto"/>
        <w:right w:val="none" w:sz="0" w:space="0" w:color="auto"/>
      </w:divBdr>
    </w:div>
    <w:div w:id="766583682">
      <w:bodyDiv w:val="1"/>
      <w:marLeft w:val="0"/>
      <w:marRight w:val="0"/>
      <w:marTop w:val="0"/>
      <w:marBottom w:val="0"/>
      <w:divBdr>
        <w:top w:val="none" w:sz="0" w:space="0" w:color="auto"/>
        <w:left w:val="none" w:sz="0" w:space="0" w:color="auto"/>
        <w:bottom w:val="none" w:sz="0" w:space="0" w:color="auto"/>
        <w:right w:val="none" w:sz="0" w:space="0" w:color="auto"/>
      </w:divBdr>
    </w:div>
    <w:div w:id="801769363">
      <w:bodyDiv w:val="1"/>
      <w:marLeft w:val="0"/>
      <w:marRight w:val="0"/>
      <w:marTop w:val="0"/>
      <w:marBottom w:val="0"/>
      <w:divBdr>
        <w:top w:val="none" w:sz="0" w:space="0" w:color="auto"/>
        <w:left w:val="none" w:sz="0" w:space="0" w:color="auto"/>
        <w:bottom w:val="none" w:sz="0" w:space="0" w:color="auto"/>
        <w:right w:val="none" w:sz="0" w:space="0" w:color="auto"/>
      </w:divBdr>
    </w:div>
    <w:div w:id="802583473">
      <w:bodyDiv w:val="1"/>
      <w:marLeft w:val="0"/>
      <w:marRight w:val="0"/>
      <w:marTop w:val="0"/>
      <w:marBottom w:val="0"/>
      <w:divBdr>
        <w:top w:val="none" w:sz="0" w:space="0" w:color="auto"/>
        <w:left w:val="none" w:sz="0" w:space="0" w:color="auto"/>
        <w:bottom w:val="none" w:sz="0" w:space="0" w:color="auto"/>
        <w:right w:val="none" w:sz="0" w:space="0" w:color="auto"/>
      </w:divBdr>
    </w:div>
    <w:div w:id="814494979">
      <w:bodyDiv w:val="1"/>
      <w:marLeft w:val="0"/>
      <w:marRight w:val="0"/>
      <w:marTop w:val="0"/>
      <w:marBottom w:val="0"/>
      <w:divBdr>
        <w:top w:val="none" w:sz="0" w:space="0" w:color="auto"/>
        <w:left w:val="none" w:sz="0" w:space="0" w:color="auto"/>
        <w:bottom w:val="none" w:sz="0" w:space="0" w:color="auto"/>
        <w:right w:val="none" w:sz="0" w:space="0" w:color="auto"/>
      </w:divBdr>
    </w:div>
    <w:div w:id="890776281">
      <w:bodyDiv w:val="1"/>
      <w:marLeft w:val="0"/>
      <w:marRight w:val="0"/>
      <w:marTop w:val="0"/>
      <w:marBottom w:val="0"/>
      <w:divBdr>
        <w:top w:val="none" w:sz="0" w:space="0" w:color="auto"/>
        <w:left w:val="none" w:sz="0" w:space="0" w:color="auto"/>
        <w:bottom w:val="none" w:sz="0" w:space="0" w:color="auto"/>
        <w:right w:val="none" w:sz="0" w:space="0" w:color="auto"/>
      </w:divBdr>
    </w:div>
    <w:div w:id="896934639">
      <w:bodyDiv w:val="1"/>
      <w:marLeft w:val="0"/>
      <w:marRight w:val="0"/>
      <w:marTop w:val="0"/>
      <w:marBottom w:val="0"/>
      <w:divBdr>
        <w:top w:val="none" w:sz="0" w:space="0" w:color="auto"/>
        <w:left w:val="none" w:sz="0" w:space="0" w:color="auto"/>
        <w:bottom w:val="none" w:sz="0" w:space="0" w:color="auto"/>
        <w:right w:val="none" w:sz="0" w:space="0" w:color="auto"/>
      </w:divBdr>
    </w:div>
    <w:div w:id="916204186">
      <w:bodyDiv w:val="1"/>
      <w:marLeft w:val="0"/>
      <w:marRight w:val="0"/>
      <w:marTop w:val="0"/>
      <w:marBottom w:val="0"/>
      <w:divBdr>
        <w:top w:val="none" w:sz="0" w:space="0" w:color="auto"/>
        <w:left w:val="none" w:sz="0" w:space="0" w:color="auto"/>
        <w:bottom w:val="none" w:sz="0" w:space="0" w:color="auto"/>
        <w:right w:val="none" w:sz="0" w:space="0" w:color="auto"/>
      </w:divBdr>
    </w:div>
    <w:div w:id="929049076">
      <w:bodyDiv w:val="1"/>
      <w:marLeft w:val="0"/>
      <w:marRight w:val="0"/>
      <w:marTop w:val="0"/>
      <w:marBottom w:val="0"/>
      <w:divBdr>
        <w:top w:val="none" w:sz="0" w:space="0" w:color="auto"/>
        <w:left w:val="none" w:sz="0" w:space="0" w:color="auto"/>
        <w:bottom w:val="none" w:sz="0" w:space="0" w:color="auto"/>
        <w:right w:val="none" w:sz="0" w:space="0" w:color="auto"/>
      </w:divBdr>
    </w:div>
    <w:div w:id="943683802">
      <w:bodyDiv w:val="1"/>
      <w:marLeft w:val="0"/>
      <w:marRight w:val="0"/>
      <w:marTop w:val="0"/>
      <w:marBottom w:val="0"/>
      <w:divBdr>
        <w:top w:val="none" w:sz="0" w:space="0" w:color="auto"/>
        <w:left w:val="none" w:sz="0" w:space="0" w:color="auto"/>
        <w:bottom w:val="none" w:sz="0" w:space="0" w:color="auto"/>
        <w:right w:val="none" w:sz="0" w:space="0" w:color="auto"/>
      </w:divBdr>
    </w:div>
    <w:div w:id="953055334">
      <w:bodyDiv w:val="1"/>
      <w:marLeft w:val="0"/>
      <w:marRight w:val="0"/>
      <w:marTop w:val="0"/>
      <w:marBottom w:val="0"/>
      <w:divBdr>
        <w:top w:val="none" w:sz="0" w:space="0" w:color="auto"/>
        <w:left w:val="none" w:sz="0" w:space="0" w:color="auto"/>
        <w:bottom w:val="none" w:sz="0" w:space="0" w:color="auto"/>
        <w:right w:val="none" w:sz="0" w:space="0" w:color="auto"/>
      </w:divBdr>
    </w:div>
    <w:div w:id="962690782">
      <w:bodyDiv w:val="1"/>
      <w:marLeft w:val="0"/>
      <w:marRight w:val="0"/>
      <w:marTop w:val="0"/>
      <w:marBottom w:val="0"/>
      <w:divBdr>
        <w:top w:val="none" w:sz="0" w:space="0" w:color="auto"/>
        <w:left w:val="none" w:sz="0" w:space="0" w:color="auto"/>
        <w:bottom w:val="none" w:sz="0" w:space="0" w:color="auto"/>
        <w:right w:val="none" w:sz="0" w:space="0" w:color="auto"/>
      </w:divBdr>
    </w:div>
    <w:div w:id="968364129">
      <w:bodyDiv w:val="1"/>
      <w:marLeft w:val="0"/>
      <w:marRight w:val="0"/>
      <w:marTop w:val="0"/>
      <w:marBottom w:val="0"/>
      <w:divBdr>
        <w:top w:val="none" w:sz="0" w:space="0" w:color="auto"/>
        <w:left w:val="none" w:sz="0" w:space="0" w:color="auto"/>
        <w:bottom w:val="none" w:sz="0" w:space="0" w:color="auto"/>
        <w:right w:val="none" w:sz="0" w:space="0" w:color="auto"/>
      </w:divBdr>
    </w:div>
    <w:div w:id="983317854">
      <w:bodyDiv w:val="1"/>
      <w:marLeft w:val="0"/>
      <w:marRight w:val="0"/>
      <w:marTop w:val="0"/>
      <w:marBottom w:val="0"/>
      <w:divBdr>
        <w:top w:val="none" w:sz="0" w:space="0" w:color="auto"/>
        <w:left w:val="none" w:sz="0" w:space="0" w:color="auto"/>
        <w:bottom w:val="none" w:sz="0" w:space="0" w:color="auto"/>
        <w:right w:val="none" w:sz="0" w:space="0" w:color="auto"/>
      </w:divBdr>
    </w:div>
    <w:div w:id="1028679536">
      <w:bodyDiv w:val="1"/>
      <w:marLeft w:val="0"/>
      <w:marRight w:val="0"/>
      <w:marTop w:val="0"/>
      <w:marBottom w:val="0"/>
      <w:divBdr>
        <w:top w:val="none" w:sz="0" w:space="0" w:color="auto"/>
        <w:left w:val="none" w:sz="0" w:space="0" w:color="auto"/>
        <w:bottom w:val="none" w:sz="0" w:space="0" w:color="auto"/>
        <w:right w:val="none" w:sz="0" w:space="0" w:color="auto"/>
      </w:divBdr>
    </w:div>
    <w:div w:id="1038777902">
      <w:bodyDiv w:val="1"/>
      <w:marLeft w:val="0"/>
      <w:marRight w:val="0"/>
      <w:marTop w:val="0"/>
      <w:marBottom w:val="0"/>
      <w:divBdr>
        <w:top w:val="none" w:sz="0" w:space="0" w:color="auto"/>
        <w:left w:val="none" w:sz="0" w:space="0" w:color="auto"/>
        <w:bottom w:val="none" w:sz="0" w:space="0" w:color="auto"/>
        <w:right w:val="none" w:sz="0" w:space="0" w:color="auto"/>
      </w:divBdr>
    </w:div>
    <w:div w:id="1065682468">
      <w:bodyDiv w:val="1"/>
      <w:marLeft w:val="0"/>
      <w:marRight w:val="0"/>
      <w:marTop w:val="0"/>
      <w:marBottom w:val="0"/>
      <w:divBdr>
        <w:top w:val="none" w:sz="0" w:space="0" w:color="auto"/>
        <w:left w:val="none" w:sz="0" w:space="0" w:color="auto"/>
        <w:bottom w:val="none" w:sz="0" w:space="0" w:color="auto"/>
        <w:right w:val="none" w:sz="0" w:space="0" w:color="auto"/>
      </w:divBdr>
    </w:div>
    <w:div w:id="1071464185">
      <w:bodyDiv w:val="1"/>
      <w:marLeft w:val="0"/>
      <w:marRight w:val="0"/>
      <w:marTop w:val="0"/>
      <w:marBottom w:val="0"/>
      <w:divBdr>
        <w:top w:val="none" w:sz="0" w:space="0" w:color="auto"/>
        <w:left w:val="none" w:sz="0" w:space="0" w:color="auto"/>
        <w:bottom w:val="none" w:sz="0" w:space="0" w:color="auto"/>
        <w:right w:val="none" w:sz="0" w:space="0" w:color="auto"/>
      </w:divBdr>
    </w:div>
    <w:div w:id="1086464561">
      <w:bodyDiv w:val="1"/>
      <w:marLeft w:val="0"/>
      <w:marRight w:val="0"/>
      <w:marTop w:val="0"/>
      <w:marBottom w:val="0"/>
      <w:divBdr>
        <w:top w:val="none" w:sz="0" w:space="0" w:color="auto"/>
        <w:left w:val="none" w:sz="0" w:space="0" w:color="auto"/>
        <w:bottom w:val="none" w:sz="0" w:space="0" w:color="auto"/>
        <w:right w:val="none" w:sz="0" w:space="0" w:color="auto"/>
      </w:divBdr>
    </w:div>
    <w:div w:id="1105882826">
      <w:bodyDiv w:val="1"/>
      <w:marLeft w:val="0"/>
      <w:marRight w:val="0"/>
      <w:marTop w:val="0"/>
      <w:marBottom w:val="0"/>
      <w:divBdr>
        <w:top w:val="none" w:sz="0" w:space="0" w:color="auto"/>
        <w:left w:val="none" w:sz="0" w:space="0" w:color="auto"/>
        <w:bottom w:val="none" w:sz="0" w:space="0" w:color="auto"/>
        <w:right w:val="none" w:sz="0" w:space="0" w:color="auto"/>
      </w:divBdr>
    </w:div>
    <w:div w:id="1108890044">
      <w:bodyDiv w:val="1"/>
      <w:marLeft w:val="0"/>
      <w:marRight w:val="0"/>
      <w:marTop w:val="0"/>
      <w:marBottom w:val="0"/>
      <w:divBdr>
        <w:top w:val="none" w:sz="0" w:space="0" w:color="auto"/>
        <w:left w:val="none" w:sz="0" w:space="0" w:color="auto"/>
        <w:bottom w:val="none" w:sz="0" w:space="0" w:color="auto"/>
        <w:right w:val="none" w:sz="0" w:space="0" w:color="auto"/>
      </w:divBdr>
    </w:div>
    <w:div w:id="1121729766">
      <w:bodyDiv w:val="1"/>
      <w:marLeft w:val="0"/>
      <w:marRight w:val="0"/>
      <w:marTop w:val="0"/>
      <w:marBottom w:val="0"/>
      <w:divBdr>
        <w:top w:val="none" w:sz="0" w:space="0" w:color="auto"/>
        <w:left w:val="none" w:sz="0" w:space="0" w:color="auto"/>
        <w:bottom w:val="none" w:sz="0" w:space="0" w:color="auto"/>
        <w:right w:val="none" w:sz="0" w:space="0" w:color="auto"/>
      </w:divBdr>
    </w:div>
    <w:div w:id="1174878198">
      <w:bodyDiv w:val="1"/>
      <w:marLeft w:val="0"/>
      <w:marRight w:val="0"/>
      <w:marTop w:val="0"/>
      <w:marBottom w:val="0"/>
      <w:divBdr>
        <w:top w:val="none" w:sz="0" w:space="0" w:color="auto"/>
        <w:left w:val="none" w:sz="0" w:space="0" w:color="auto"/>
        <w:bottom w:val="none" w:sz="0" w:space="0" w:color="auto"/>
        <w:right w:val="none" w:sz="0" w:space="0" w:color="auto"/>
      </w:divBdr>
    </w:div>
    <w:div w:id="1188518138">
      <w:bodyDiv w:val="1"/>
      <w:marLeft w:val="0"/>
      <w:marRight w:val="0"/>
      <w:marTop w:val="0"/>
      <w:marBottom w:val="0"/>
      <w:divBdr>
        <w:top w:val="none" w:sz="0" w:space="0" w:color="auto"/>
        <w:left w:val="none" w:sz="0" w:space="0" w:color="auto"/>
        <w:bottom w:val="none" w:sz="0" w:space="0" w:color="auto"/>
        <w:right w:val="none" w:sz="0" w:space="0" w:color="auto"/>
      </w:divBdr>
    </w:div>
    <w:div w:id="1198083882">
      <w:bodyDiv w:val="1"/>
      <w:marLeft w:val="0"/>
      <w:marRight w:val="0"/>
      <w:marTop w:val="0"/>
      <w:marBottom w:val="0"/>
      <w:divBdr>
        <w:top w:val="none" w:sz="0" w:space="0" w:color="auto"/>
        <w:left w:val="none" w:sz="0" w:space="0" w:color="auto"/>
        <w:bottom w:val="none" w:sz="0" w:space="0" w:color="auto"/>
        <w:right w:val="none" w:sz="0" w:space="0" w:color="auto"/>
      </w:divBdr>
    </w:div>
    <w:div w:id="1235121264">
      <w:bodyDiv w:val="1"/>
      <w:marLeft w:val="0"/>
      <w:marRight w:val="0"/>
      <w:marTop w:val="0"/>
      <w:marBottom w:val="0"/>
      <w:divBdr>
        <w:top w:val="none" w:sz="0" w:space="0" w:color="auto"/>
        <w:left w:val="none" w:sz="0" w:space="0" w:color="auto"/>
        <w:bottom w:val="none" w:sz="0" w:space="0" w:color="auto"/>
        <w:right w:val="none" w:sz="0" w:space="0" w:color="auto"/>
      </w:divBdr>
    </w:div>
    <w:div w:id="1270623887">
      <w:bodyDiv w:val="1"/>
      <w:marLeft w:val="0"/>
      <w:marRight w:val="0"/>
      <w:marTop w:val="0"/>
      <w:marBottom w:val="0"/>
      <w:divBdr>
        <w:top w:val="none" w:sz="0" w:space="0" w:color="auto"/>
        <w:left w:val="none" w:sz="0" w:space="0" w:color="auto"/>
        <w:bottom w:val="none" w:sz="0" w:space="0" w:color="auto"/>
        <w:right w:val="none" w:sz="0" w:space="0" w:color="auto"/>
      </w:divBdr>
    </w:div>
    <w:div w:id="1285574787">
      <w:bodyDiv w:val="1"/>
      <w:marLeft w:val="0"/>
      <w:marRight w:val="0"/>
      <w:marTop w:val="0"/>
      <w:marBottom w:val="0"/>
      <w:divBdr>
        <w:top w:val="none" w:sz="0" w:space="0" w:color="auto"/>
        <w:left w:val="none" w:sz="0" w:space="0" w:color="auto"/>
        <w:bottom w:val="none" w:sz="0" w:space="0" w:color="auto"/>
        <w:right w:val="none" w:sz="0" w:space="0" w:color="auto"/>
      </w:divBdr>
    </w:div>
    <w:div w:id="1289048651">
      <w:bodyDiv w:val="1"/>
      <w:marLeft w:val="0"/>
      <w:marRight w:val="0"/>
      <w:marTop w:val="0"/>
      <w:marBottom w:val="0"/>
      <w:divBdr>
        <w:top w:val="none" w:sz="0" w:space="0" w:color="auto"/>
        <w:left w:val="none" w:sz="0" w:space="0" w:color="auto"/>
        <w:bottom w:val="none" w:sz="0" w:space="0" w:color="auto"/>
        <w:right w:val="none" w:sz="0" w:space="0" w:color="auto"/>
      </w:divBdr>
    </w:div>
    <w:div w:id="1308781760">
      <w:bodyDiv w:val="1"/>
      <w:marLeft w:val="0"/>
      <w:marRight w:val="0"/>
      <w:marTop w:val="0"/>
      <w:marBottom w:val="0"/>
      <w:divBdr>
        <w:top w:val="none" w:sz="0" w:space="0" w:color="auto"/>
        <w:left w:val="none" w:sz="0" w:space="0" w:color="auto"/>
        <w:bottom w:val="none" w:sz="0" w:space="0" w:color="auto"/>
        <w:right w:val="none" w:sz="0" w:space="0" w:color="auto"/>
      </w:divBdr>
    </w:div>
    <w:div w:id="1317419681">
      <w:bodyDiv w:val="1"/>
      <w:marLeft w:val="0"/>
      <w:marRight w:val="0"/>
      <w:marTop w:val="0"/>
      <w:marBottom w:val="0"/>
      <w:divBdr>
        <w:top w:val="none" w:sz="0" w:space="0" w:color="auto"/>
        <w:left w:val="none" w:sz="0" w:space="0" w:color="auto"/>
        <w:bottom w:val="none" w:sz="0" w:space="0" w:color="auto"/>
        <w:right w:val="none" w:sz="0" w:space="0" w:color="auto"/>
      </w:divBdr>
    </w:div>
    <w:div w:id="1326277798">
      <w:bodyDiv w:val="1"/>
      <w:marLeft w:val="0"/>
      <w:marRight w:val="0"/>
      <w:marTop w:val="0"/>
      <w:marBottom w:val="0"/>
      <w:divBdr>
        <w:top w:val="none" w:sz="0" w:space="0" w:color="auto"/>
        <w:left w:val="none" w:sz="0" w:space="0" w:color="auto"/>
        <w:bottom w:val="none" w:sz="0" w:space="0" w:color="auto"/>
        <w:right w:val="none" w:sz="0" w:space="0" w:color="auto"/>
      </w:divBdr>
    </w:div>
    <w:div w:id="1332221760">
      <w:bodyDiv w:val="1"/>
      <w:marLeft w:val="0"/>
      <w:marRight w:val="0"/>
      <w:marTop w:val="0"/>
      <w:marBottom w:val="0"/>
      <w:divBdr>
        <w:top w:val="none" w:sz="0" w:space="0" w:color="auto"/>
        <w:left w:val="none" w:sz="0" w:space="0" w:color="auto"/>
        <w:bottom w:val="none" w:sz="0" w:space="0" w:color="auto"/>
        <w:right w:val="none" w:sz="0" w:space="0" w:color="auto"/>
      </w:divBdr>
    </w:div>
    <w:div w:id="1365400008">
      <w:bodyDiv w:val="1"/>
      <w:marLeft w:val="0"/>
      <w:marRight w:val="0"/>
      <w:marTop w:val="0"/>
      <w:marBottom w:val="0"/>
      <w:divBdr>
        <w:top w:val="none" w:sz="0" w:space="0" w:color="auto"/>
        <w:left w:val="none" w:sz="0" w:space="0" w:color="auto"/>
        <w:bottom w:val="none" w:sz="0" w:space="0" w:color="auto"/>
        <w:right w:val="none" w:sz="0" w:space="0" w:color="auto"/>
      </w:divBdr>
    </w:div>
    <w:div w:id="1386874018">
      <w:bodyDiv w:val="1"/>
      <w:marLeft w:val="0"/>
      <w:marRight w:val="0"/>
      <w:marTop w:val="0"/>
      <w:marBottom w:val="0"/>
      <w:divBdr>
        <w:top w:val="none" w:sz="0" w:space="0" w:color="auto"/>
        <w:left w:val="none" w:sz="0" w:space="0" w:color="auto"/>
        <w:bottom w:val="none" w:sz="0" w:space="0" w:color="auto"/>
        <w:right w:val="none" w:sz="0" w:space="0" w:color="auto"/>
      </w:divBdr>
    </w:div>
    <w:div w:id="1462109699">
      <w:bodyDiv w:val="1"/>
      <w:marLeft w:val="0"/>
      <w:marRight w:val="0"/>
      <w:marTop w:val="0"/>
      <w:marBottom w:val="0"/>
      <w:divBdr>
        <w:top w:val="none" w:sz="0" w:space="0" w:color="auto"/>
        <w:left w:val="none" w:sz="0" w:space="0" w:color="auto"/>
        <w:bottom w:val="none" w:sz="0" w:space="0" w:color="auto"/>
        <w:right w:val="none" w:sz="0" w:space="0" w:color="auto"/>
      </w:divBdr>
    </w:div>
    <w:div w:id="1498157561">
      <w:bodyDiv w:val="1"/>
      <w:marLeft w:val="0"/>
      <w:marRight w:val="0"/>
      <w:marTop w:val="0"/>
      <w:marBottom w:val="0"/>
      <w:divBdr>
        <w:top w:val="none" w:sz="0" w:space="0" w:color="auto"/>
        <w:left w:val="none" w:sz="0" w:space="0" w:color="auto"/>
        <w:bottom w:val="none" w:sz="0" w:space="0" w:color="auto"/>
        <w:right w:val="none" w:sz="0" w:space="0" w:color="auto"/>
      </w:divBdr>
    </w:div>
    <w:div w:id="1511021027">
      <w:bodyDiv w:val="1"/>
      <w:marLeft w:val="0"/>
      <w:marRight w:val="0"/>
      <w:marTop w:val="0"/>
      <w:marBottom w:val="0"/>
      <w:divBdr>
        <w:top w:val="none" w:sz="0" w:space="0" w:color="auto"/>
        <w:left w:val="none" w:sz="0" w:space="0" w:color="auto"/>
        <w:bottom w:val="none" w:sz="0" w:space="0" w:color="auto"/>
        <w:right w:val="none" w:sz="0" w:space="0" w:color="auto"/>
      </w:divBdr>
    </w:div>
    <w:div w:id="1511069370">
      <w:bodyDiv w:val="1"/>
      <w:marLeft w:val="0"/>
      <w:marRight w:val="0"/>
      <w:marTop w:val="0"/>
      <w:marBottom w:val="0"/>
      <w:divBdr>
        <w:top w:val="none" w:sz="0" w:space="0" w:color="auto"/>
        <w:left w:val="none" w:sz="0" w:space="0" w:color="auto"/>
        <w:bottom w:val="none" w:sz="0" w:space="0" w:color="auto"/>
        <w:right w:val="none" w:sz="0" w:space="0" w:color="auto"/>
      </w:divBdr>
    </w:div>
    <w:div w:id="1518034077">
      <w:bodyDiv w:val="1"/>
      <w:marLeft w:val="0"/>
      <w:marRight w:val="0"/>
      <w:marTop w:val="0"/>
      <w:marBottom w:val="0"/>
      <w:divBdr>
        <w:top w:val="none" w:sz="0" w:space="0" w:color="auto"/>
        <w:left w:val="none" w:sz="0" w:space="0" w:color="auto"/>
        <w:bottom w:val="none" w:sz="0" w:space="0" w:color="auto"/>
        <w:right w:val="none" w:sz="0" w:space="0" w:color="auto"/>
      </w:divBdr>
    </w:div>
    <w:div w:id="152771802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87109348">
      <w:bodyDiv w:val="1"/>
      <w:marLeft w:val="0"/>
      <w:marRight w:val="0"/>
      <w:marTop w:val="0"/>
      <w:marBottom w:val="0"/>
      <w:divBdr>
        <w:top w:val="none" w:sz="0" w:space="0" w:color="auto"/>
        <w:left w:val="none" w:sz="0" w:space="0" w:color="auto"/>
        <w:bottom w:val="none" w:sz="0" w:space="0" w:color="auto"/>
        <w:right w:val="none" w:sz="0" w:space="0" w:color="auto"/>
      </w:divBdr>
    </w:div>
    <w:div w:id="1632704980">
      <w:bodyDiv w:val="1"/>
      <w:marLeft w:val="0"/>
      <w:marRight w:val="0"/>
      <w:marTop w:val="0"/>
      <w:marBottom w:val="0"/>
      <w:divBdr>
        <w:top w:val="none" w:sz="0" w:space="0" w:color="auto"/>
        <w:left w:val="none" w:sz="0" w:space="0" w:color="auto"/>
        <w:bottom w:val="none" w:sz="0" w:space="0" w:color="auto"/>
        <w:right w:val="none" w:sz="0" w:space="0" w:color="auto"/>
      </w:divBdr>
    </w:div>
    <w:div w:id="1641768857">
      <w:bodyDiv w:val="1"/>
      <w:marLeft w:val="0"/>
      <w:marRight w:val="0"/>
      <w:marTop w:val="0"/>
      <w:marBottom w:val="0"/>
      <w:divBdr>
        <w:top w:val="none" w:sz="0" w:space="0" w:color="auto"/>
        <w:left w:val="none" w:sz="0" w:space="0" w:color="auto"/>
        <w:bottom w:val="none" w:sz="0" w:space="0" w:color="auto"/>
        <w:right w:val="none" w:sz="0" w:space="0" w:color="auto"/>
      </w:divBdr>
    </w:div>
    <w:div w:id="1653832273">
      <w:bodyDiv w:val="1"/>
      <w:marLeft w:val="0"/>
      <w:marRight w:val="0"/>
      <w:marTop w:val="0"/>
      <w:marBottom w:val="0"/>
      <w:divBdr>
        <w:top w:val="none" w:sz="0" w:space="0" w:color="auto"/>
        <w:left w:val="none" w:sz="0" w:space="0" w:color="auto"/>
        <w:bottom w:val="none" w:sz="0" w:space="0" w:color="auto"/>
        <w:right w:val="none" w:sz="0" w:space="0" w:color="auto"/>
      </w:divBdr>
    </w:div>
    <w:div w:id="1671837054">
      <w:bodyDiv w:val="1"/>
      <w:marLeft w:val="0"/>
      <w:marRight w:val="0"/>
      <w:marTop w:val="0"/>
      <w:marBottom w:val="0"/>
      <w:divBdr>
        <w:top w:val="none" w:sz="0" w:space="0" w:color="auto"/>
        <w:left w:val="none" w:sz="0" w:space="0" w:color="auto"/>
        <w:bottom w:val="none" w:sz="0" w:space="0" w:color="auto"/>
        <w:right w:val="none" w:sz="0" w:space="0" w:color="auto"/>
      </w:divBdr>
    </w:div>
    <w:div w:id="1692871687">
      <w:bodyDiv w:val="1"/>
      <w:marLeft w:val="0"/>
      <w:marRight w:val="0"/>
      <w:marTop w:val="0"/>
      <w:marBottom w:val="0"/>
      <w:divBdr>
        <w:top w:val="none" w:sz="0" w:space="0" w:color="auto"/>
        <w:left w:val="none" w:sz="0" w:space="0" w:color="auto"/>
        <w:bottom w:val="none" w:sz="0" w:space="0" w:color="auto"/>
        <w:right w:val="none" w:sz="0" w:space="0" w:color="auto"/>
      </w:divBdr>
    </w:div>
    <w:div w:id="1700007594">
      <w:bodyDiv w:val="1"/>
      <w:marLeft w:val="0"/>
      <w:marRight w:val="0"/>
      <w:marTop w:val="0"/>
      <w:marBottom w:val="0"/>
      <w:divBdr>
        <w:top w:val="none" w:sz="0" w:space="0" w:color="auto"/>
        <w:left w:val="none" w:sz="0" w:space="0" w:color="auto"/>
        <w:bottom w:val="none" w:sz="0" w:space="0" w:color="auto"/>
        <w:right w:val="none" w:sz="0" w:space="0" w:color="auto"/>
      </w:divBdr>
    </w:div>
    <w:div w:id="1706901275">
      <w:bodyDiv w:val="1"/>
      <w:marLeft w:val="0"/>
      <w:marRight w:val="0"/>
      <w:marTop w:val="0"/>
      <w:marBottom w:val="0"/>
      <w:divBdr>
        <w:top w:val="none" w:sz="0" w:space="0" w:color="auto"/>
        <w:left w:val="none" w:sz="0" w:space="0" w:color="auto"/>
        <w:bottom w:val="none" w:sz="0" w:space="0" w:color="auto"/>
        <w:right w:val="none" w:sz="0" w:space="0" w:color="auto"/>
      </w:divBdr>
    </w:div>
    <w:div w:id="1712875690">
      <w:bodyDiv w:val="1"/>
      <w:marLeft w:val="0"/>
      <w:marRight w:val="0"/>
      <w:marTop w:val="0"/>
      <w:marBottom w:val="0"/>
      <w:divBdr>
        <w:top w:val="none" w:sz="0" w:space="0" w:color="auto"/>
        <w:left w:val="none" w:sz="0" w:space="0" w:color="auto"/>
        <w:bottom w:val="none" w:sz="0" w:space="0" w:color="auto"/>
        <w:right w:val="none" w:sz="0" w:space="0" w:color="auto"/>
      </w:divBdr>
    </w:div>
    <w:div w:id="1723751271">
      <w:bodyDiv w:val="1"/>
      <w:marLeft w:val="0"/>
      <w:marRight w:val="0"/>
      <w:marTop w:val="0"/>
      <w:marBottom w:val="0"/>
      <w:divBdr>
        <w:top w:val="none" w:sz="0" w:space="0" w:color="auto"/>
        <w:left w:val="none" w:sz="0" w:space="0" w:color="auto"/>
        <w:bottom w:val="none" w:sz="0" w:space="0" w:color="auto"/>
        <w:right w:val="none" w:sz="0" w:space="0" w:color="auto"/>
      </w:divBdr>
    </w:div>
    <w:div w:id="1746418808">
      <w:bodyDiv w:val="1"/>
      <w:marLeft w:val="0"/>
      <w:marRight w:val="0"/>
      <w:marTop w:val="0"/>
      <w:marBottom w:val="0"/>
      <w:divBdr>
        <w:top w:val="none" w:sz="0" w:space="0" w:color="auto"/>
        <w:left w:val="none" w:sz="0" w:space="0" w:color="auto"/>
        <w:bottom w:val="none" w:sz="0" w:space="0" w:color="auto"/>
        <w:right w:val="none" w:sz="0" w:space="0" w:color="auto"/>
      </w:divBdr>
    </w:div>
    <w:div w:id="1785152494">
      <w:bodyDiv w:val="1"/>
      <w:marLeft w:val="0"/>
      <w:marRight w:val="0"/>
      <w:marTop w:val="0"/>
      <w:marBottom w:val="0"/>
      <w:divBdr>
        <w:top w:val="none" w:sz="0" w:space="0" w:color="auto"/>
        <w:left w:val="none" w:sz="0" w:space="0" w:color="auto"/>
        <w:bottom w:val="none" w:sz="0" w:space="0" w:color="auto"/>
        <w:right w:val="none" w:sz="0" w:space="0" w:color="auto"/>
      </w:divBdr>
    </w:div>
    <w:div w:id="1819111235">
      <w:bodyDiv w:val="1"/>
      <w:marLeft w:val="0"/>
      <w:marRight w:val="0"/>
      <w:marTop w:val="0"/>
      <w:marBottom w:val="0"/>
      <w:divBdr>
        <w:top w:val="none" w:sz="0" w:space="0" w:color="auto"/>
        <w:left w:val="none" w:sz="0" w:space="0" w:color="auto"/>
        <w:bottom w:val="none" w:sz="0" w:space="0" w:color="auto"/>
        <w:right w:val="none" w:sz="0" w:space="0" w:color="auto"/>
      </w:divBdr>
    </w:div>
    <w:div w:id="1835337908">
      <w:bodyDiv w:val="1"/>
      <w:marLeft w:val="0"/>
      <w:marRight w:val="0"/>
      <w:marTop w:val="0"/>
      <w:marBottom w:val="0"/>
      <w:divBdr>
        <w:top w:val="none" w:sz="0" w:space="0" w:color="auto"/>
        <w:left w:val="none" w:sz="0" w:space="0" w:color="auto"/>
        <w:bottom w:val="none" w:sz="0" w:space="0" w:color="auto"/>
        <w:right w:val="none" w:sz="0" w:space="0" w:color="auto"/>
      </w:divBdr>
    </w:div>
    <w:div w:id="1846433104">
      <w:bodyDiv w:val="1"/>
      <w:marLeft w:val="0"/>
      <w:marRight w:val="0"/>
      <w:marTop w:val="0"/>
      <w:marBottom w:val="0"/>
      <w:divBdr>
        <w:top w:val="none" w:sz="0" w:space="0" w:color="auto"/>
        <w:left w:val="none" w:sz="0" w:space="0" w:color="auto"/>
        <w:bottom w:val="none" w:sz="0" w:space="0" w:color="auto"/>
        <w:right w:val="none" w:sz="0" w:space="0" w:color="auto"/>
      </w:divBdr>
    </w:div>
    <w:div w:id="1855460975">
      <w:bodyDiv w:val="1"/>
      <w:marLeft w:val="0"/>
      <w:marRight w:val="0"/>
      <w:marTop w:val="0"/>
      <w:marBottom w:val="0"/>
      <w:divBdr>
        <w:top w:val="none" w:sz="0" w:space="0" w:color="auto"/>
        <w:left w:val="none" w:sz="0" w:space="0" w:color="auto"/>
        <w:bottom w:val="none" w:sz="0" w:space="0" w:color="auto"/>
        <w:right w:val="none" w:sz="0" w:space="0" w:color="auto"/>
      </w:divBdr>
      <w:divsChild>
        <w:div w:id="523397289">
          <w:marLeft w:val="0"/>
          <w:marRight w:val="0"/>
          <w:marTop w:val="0"/>
          <w:marBottom w:val="0"/>
          <w:divBdr>
            <w:top w:val="none" w:sz="0" w:space="0" w:color="auto"/>
            <w:left w:val="none" w:sz="0" w:space="0" w:color="auto"/>
            <w:bottom w:val="none" w:sz="0" w:space="0" w:color="auto"/>
            <w:right w:val="none" w:sz="0" w:space="0" w:color="auto"/>
          </w:divBdr>
          <w:divsChild>
            <w:div w:id="8841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51294">
      <w:bodyDiv w:val="1"/>
      <w:marLeft w:val="0"/>
      <w:marRight w:val="0"/>
      <w:marTop w:val="0"/>
      <w:marBottom w:val="0"/>
      <w:divBdr>
        <w:top w:val="none" w:sz="0" w:space="0" w:color="auto"/>
        <w:left w:val="none" w:sz="0" w:space="0" w:color="auto"/>
        <w:bottom w:val="none" w:sz="0" w:space="0" w:color="auto"/>
        <w:right w:val="none" w:sz="0" w:space="0" w:color="auto"/>
      </w:divBdr>
      <w:divsChild>
        <w:div w:id="1365473718">
          <w:blockQuote w:val="1"/>
          <w:marLeft w:val="0"/>
          <w:marRight w:val="0"/>
          <w:marTop w:val="0"/>
          <w:marBottom w:val="300"/>
          <w:divBdr>
            <w:top w:val="none" w:sz="0" w:space="0" w:color="auto"/>
            <w:left w:val="none" w:sz="0" w:space="0" w:color="auto"/>
            <w:bottom w:val="none" w:sz="0" w:space="0" w:color="auto"/>
            <w:right w:val="none" w:sz="0" w:space="0" w:color="auto"/>
          </w:divBdr>
          <w:divsChild>
            <w:div w:id="1258365603">
              <w:marLeft w:val="0"/>
              <w:marRight w:val="0"/>
              <w:marTop w:val="0"/>
              <w:marBottom w:val="0"/>
              <w:divBdr>
                <w:top w:val="none" w:sz="0" w:space="0" w:color="auto"/>
                <w:left w:val="none" w:sz="0" w:space="0" w:color="auto"/>
                <w:bottom w:val="none" w:sz="0" w:space="0" w:color="auto"/>
                <w:right w:val="none" w:sz="0" w:space="0" w:color="auto"/>
              </w:divBdr>
              <w:divsChild>
                <w:div w:id="17308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806937">
      <w:bodyDiv w:val="1"/>
      <w:marLeft w:val="0"/>
      <w:marRight w:val="0"/>
      <w:marTop w:val="0"/>
      <w:marBottom w:val="0"/>
      <w:divBdr>
        <w:top w:val="none" w:sz="0" w:space="0" w:color="auto"/>
        <w:left w:val="none" w:sz="0" w:space="0" w:color="auto"/>
        <w:bottom w:val="none" w:sz="0" w:space="0" w:color="auto"/>
        <w:right w:val="none" w:sz="0" w:space="0" w:color="auto"/>
      </w:divBdr>
    </w:div>
    <w:div w:id="1897812762">
      <w:bodyDiv w:val="1"/>
      <w:marLeft w:val="0"/>
      <w:marRight w:val="0"/>
      <w:marTop w:val="0"/>
      <w:marBottom w:val="0"/>
      <w:divBdr>
        <w:top w:val="none" w:sz="0" w:space="0" w:color="auto"/>
        <w:left w:val="none" w:sz="0" w:space="0" w:color="auto"/>
        <w:bottom w:val="none" w:sz="0" w:space="0" w:color="auto"/>
        <w:right w:val="none" w:sz="0" w:space="0" w:color="auto"/>
      </w:divBdr>
    </w:div>
    <w:div w:id="1905220599">
      <w:bodyDiv w:val="1"/>
      <w:marLeft w:val="0"/>
      <w:marRight w:val="0"/>
      <w:marTop w:val="0"/>
      <w:marBottom w:val="0"/>
      <w:divBdr>
        <w:top w:val="none" w:sz="0" w:space="0" w:color="auto"/>
        <w:left w:val="none" w:sz="0" w:space="0" w:color="auto"/>
        <w:bottom w:val="none" w:sz="0" w:space="0" w:color="auto"/>
        <w:right w:val="none" w:sz="0" w:space="0" w:color="auto"/>
      </w:divBdr>
    </w:div>
    <w:div w:id="1976905746">
      <w:bodyDiv w:val="1"/>
      <w:marLeft w:val="0"/>
      <w:marRight w:val="0"/>
      <w:marTop w:val="0"/>
      <w:marBottom w:val="0"/>
      <w:divBdr>
        <w:top w:val="none" w:sz="0" w:space="0" w:color="auto"/>
        <w:left w:val="none" w:sz="0" w:space="0" w:color="auto"/>
        <w:bottom w:val="none" w:sz="0" w:space="0" w:color="auto"/>
        <w:right w:val="none" w:sz="0" w:space="0" w:color="auto"/>
      </w:divBdr>
    </w:div>
    <w:div w:id="1985740897">
      <w:bodyDiv w:val="1"/>
      <w:marLeft w:val="0"/>
      <w:marRight w:val="0"/>
      <w:marTop w:val="0"/>
      <w:marBottom w:val="0"/>
      <w:divBdr>
        <w:top w:val="none" w:sz="0" w:space="0" w:color="auto"/>
        <w:left w:val="none" w:sz="0" w:space="0" w:color="auto"/>
        <w:bottom w:val="none" w:sz="0" w:space="0" w:color="auto"/>
        <w:right w:val="none" w:sz="0" w:space="0" w:color="auto"/>
      </w:divBdr>
    </w:div>
    <w:div w:id="2005938887">
      <w:bodyDiv w:val="1"/>
      <w:marLeft w:val="0"/>
      <w:marRight w:val="0"/>
      <w:marTop w:val="0"/>
      <w:marBottom w:val="0"/>
      <w:divBdr>
        <w:top w:val="none" w:sz="0" w:space="0" w:color="auto"/>
        <w:left w:val="none" w:sz="0" w:space="0" w:color="auto"/>
        <w:bottom w:val="none" w:sz="0" w:space="0" w:color="auto"/>
        <w:right w:val="none" w:sz="0" w:space="0" w:color="auto"/>
      </w:divBdr>
      <w:divsChild>
        <w:div w:id="1733888814">
          <w:marLeft w:val="0"/>
          <w:marRight w:val="0"/>
          <w:marTop w:val="0"/>
          <w:marBottom w:val="0"/>
          <w:divBdr>
            <w:top w:val="none" w:sz="0" w:space="0" w:color="auto"/>
            <w:left w:val="none" w:sz="0" w:space="0" w:color="auto"/>
            <w:bottom w:val="none" w:sz="0" w:space="0" w:color="auto"/>
            <w:right w:val="none" w:sz="0" w:space="0" w:color="auto"/>
          </w:divBdr>
        </w:div>
      </w:divsChild>
    </w:div>
    <w:div w:id="2049525989">
      <w:bodyDiv w:val="1"/>
      <w:marLeft w:val="0"/>
      <w:marRight w:val="0"/>
      <w:marTop w:val="0"/>
      <w:marBottom w:val="0"/>
      <w:divBdr>
        <w:top w:val="none" w:sz="0" w:space="0" w:color="auto"/>
        <w:left w:val="none" w:sz="0" w:space="0" w:color="auto"/>
        <w:bottom w:val="none" w:sz="0" w:space="0" w:color="auto"/>
        <w:right w:val="none" w:sz="0" w:space="0" w:color="auto"/>
      </w:divBdr>
    </w:div>
    <w:div w:id="2061243717">
      <w:bodyDiv w:val="1"/>
      <w:marLeft w:val="0"/>
      <w:marRight w:val="0"/>
      <w:marTop w:val="0"/>
      <w:marBottom w:val="0"/>
      <w:divBdr>
        <w:top w:val="none" w:sz="0" w:space="0" w:color="auto"/>
        <w:left w:val="none" w:sz="0" w:space="0" w:color="auto"/>
        <w:bottom w:val="none" w:sz="0" w:space="0" w:color="auto"/>
        <w:right w:val="none" w:sz="0" w:space="0" w:color="auto"/>
      </w:divBdr>
    </w:div>
    <w:div w:id="2066951569">
      <w:bodyDiv w:val="1"/>
      <w:marLeft w:val="0"/>
      <w:marRight w:val="0"/>
      <w:marTop w:val="0"/>
      <w:marBottom w:val="0"/>
      <w:divBdr>
        <w:top w:val="none" w:sz="0" w:space="0" w:color="auto"/>
        <w:left w:val="none" w:sz="0" w:space="0" w:color="auto"/>
        <w:bottom w:val="none" w:sz="0" w:space="0" w:color="auto"/>
        <w:right w:val="none" w:sz="0" w:space="0" w:color="auto"/>
      </w:divBdr>
    </w:div>
    <w:div w:id="2077391032">
      <w:bodyDiv w:val="1"/>
      <w:marLeft w:val="0"/>
      <w:marRight w:val="0"/>
      <w:marTop w:val="0"/>
      <w:marBottom w:val="0"/>
      <w:divBdr>
        <w:top w:val="none" w:sz="0" w:space="0" w:color="auto"/>
        <w:left w:val="none" w:sz="0" w:space="0" w:color="auto"/>
        <w:bottom w:val="none" w:sz="0" w:space="0" w:color="auto"/>
        <w:right w:val="none" w:sz="0" w:space="0" w:color="auto"/>
      </w:divBdr>
    </w:div>
    <w:div w:id="2087602727">
      <w:bodyDiv w:val="1"/>
      <w:marLeft w:val="0"/>
      <w:marRight w:val="0"/>
      <w:marTop w:val="0"/>
      <w:marBottom w:val="0"/>
      <w:divBdr>
        <w:top w:val="none" w:sz="0" w:space="0" w:color="auto"/>
        <w:left w:val="none" w:sz="0" w:space="0" w:color="auto"/>
        <w:bottom w:val="none" w:sz="0" w:space="0" w:color="auto"/>
        <w:right w:val="none" w:sz="0" w:space="0" w:color="auto"/>
      </w:divBdr>
    </w:div>
    <w:div w:id="2126342979">
      <w:bodyDiv w:val="1"/>
      <w:marLeft w:val="0"/>
      <w:marRight w:val="0"/>
      <w:marTop w:val="0"/>
      <w:marBottom w:val="0"/>
      <w:divBdr>
        <w:top w:val="none" w:sz="0" w:space="0" w:color="auto"/>
        <w:left w:val="none" w:sz="0" w:space="0" w:color="auto"/>
        <w:bottom w:val="none" w:sz="0" w:space="0" w:color="auto"/>
        <w:right w:val="none" w:sz="0" w:space="0" w:color="auto"/>
      </w:divBdr>
    </w:div>
    <w:div w:id="213767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672</TotalTime>
  <Pages>3</Pages>
  <Words>676</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Praveen Kumar</cp:lastModifiedBy>
  <cp:revision>165</cp:revision>
  <dcterms:created xsi:type="dcterms:W3CDTF">2021-08-06T13:15:00Z</dcterms:created>
  <dcterms:modified xsi:type="dcterms:W3CDTF">2022-02-11T11:35:00Z</dcterms:modified>
</cp:coreProperties>
</file>